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AA9" w:rsidRPr="0000396A" w:rsidRDefault="008A53BE" w:rsidP="0000396A">
      <w:pPr>
        <w:tabs>
          <w:tab w:val="left" w:pos="1916"/>
          <w:tab w:val="center" w:pos="3459"/>
        </w:tabs>
        <w:spacing w:line="240" w:lineRule="atLeast"/>
        <w:ind w:hanging="2160"/>
        <w:jc w:val="center"/>
        <w:rPr>
          <w:rFonts w:ascii="Cooper Black" w:hAnsi="Cooper Black" w:cs="BrowalliaUPC"/>
          <w:b/>
          <w:bCs/>
          <w:noProof/>
          <w:color w:val="FFC000"/>
          <w:spacing w:val="6"/>
          <w:sz w:val="92"/>
          <w:szCs w:val="92"/>
          <w:lang w:bidi="th-TH"/>
        </w:rPr>
      </w:pPr>
      <w:r>
        <w:rPr>
          <w:rFonts w:ascii="Cooper Black" w:hAnsi="Cooper Black" w:cs="BrowalliaUPC"/>
          <w:b/>
          <w:bCs/>
          <w:noProof/>
          <w:color w:val="FFC000"/>
          <w:spacing w:val="6"/>
          <w:sz w:val="92"/>
          <w:szCs w:val="92"/>
          <w:lang w:bidi="th-TH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1908810</wp:posOffset>
            </wp:positionV>
            <wp:extent cx="2461260" cy="1741170"/>
            <wp:effectExtent l="19050" t="0" r="0" b="0"/>
            <wp:wrapTight wrapText="bothSides">
              <wp:wrapPolygon edited="0">
                <wp:start x="3845" y="0"/>
                <wp:lineTo x="1337" y="3781"/>
                <wp:lineTo x="0" y="7562"/>
                <wp:lineTo x="-167" y="15125"/>
                <wp:lineTo x="1003" y="18906"/>
                <wp:lineTo x="2173" y="21269"/>
                <wp:lineTo x="2341" y="21269"/>
                <wp:lineTo x="19226" y="21269"/>
                <wp:lineTo x="19393" y="21269"/>
                <wp:lineTo x="20396" y="19142"/>
                <wp:lineTo x="20396" y="18906"/>
                <wp:lineTo x="21567" y="15361"/>
                <wp:lineTo x="21567" y="9217"/>
                <wp:lineTo x="21399" y="7562"/>
                <wp:lineTo x="20229" y="4018"/>
                <wp:lineTo x="20396" y="3781"/>
                <wp:lineTo x="18390" y="945"/>
                <wp:lineTo x="17554" y="0"/>
                <wp:lineTo x="3845" y="0"/>
              </wp:wrapPolygon>
            </wp:wrapTight>
            <wp:docPr id="6" name="Picture 10" descr="C:\Users\VTGUSER\AppData\Local\Microsoft\Windows\INetCache\Content.Word\Chibikko AiLand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GUSER\AppData\Local\Microsoft\Windows\INetCache\Content.Word\Chibikko AiLand-4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 w:cs="BrowalliaUPC"/>
          <w:b/>
          <w:bCs/>
          <w:noProof/>
          <w:color w:val="FFC000"/>
          <w:spacing w:val="6"/>
          <w:sz w:val="92"/>
          <w:szCs w:val="92"/>
          <w:lang w:bidi="th-TH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1908810</wp:posOffset>
            </wp:positionV>
            <wp:extent cx="2541270" cy="1741170"/>
            <wp:effectExtent l="19050" t="0" r="0" b="0"/>
            <wp:wrapTight wrapText="bothSides">
              <wp:wrapPolygon edited="0">
                <wp:start x="-162" y="0"/>
                <wp:lineTo x="-162" y="21269"/>
                <wp:lineTo x="21535" y="21269"/>
                <wp:lineTo x="21535" y="0"/>
                <wp:lineTo x="-162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oper Black" w:hAnsi="Cooper Black" w:cs="BrowalliaUPC"/>
          <w:b/>
          <w:bCs/>
          <w:noProof/>
          <w:color w:val="FFC000"/>
          <w:spacing w:val="6"/>
          <w:sz w:val="92"/>
          <w:szCs w:val="92"/>
          <w:lang w:bidi="th-TH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1908810</wp:posOffset>
            </wp:positionV>
            <wp:extent cx="2541270" cy="1741170"/>
            <wp:effectExtent l="19050" t="0" r="0" b="0"/>
            <wp:wrapTight wrapText="bothSides">
              <wp:wrapPolygon edited="0">
                <wp:start x="-162" y="0"/>
                <wp:lineTo x="-162" y="21269"/>
                <wp:lineTo x="21535" y="21269"/>
                <wp:lineTo x="21535" y="0"/>
                <wp:lineTo x="-162" y="0"/>
              </wp:wrapPolygon>
            </wp:wrapTight>
            <wp:docPr id="44" name="Picture 1" descr="9-romantic-route-05-kawag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-romantic-route-05-kawago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F1C" w:rsidRPr="0000396A">
        <w:rPr>
          <w:rFonts w:ascii="Cooper Black" w:hAnsi="Cooper Black" w:cs="BrowalliaUPC"/>
          <w:b/>
          <w:bCs/>
          <w:noProof/>
          <w:color w:val="FFC000"/>
          <w:spacing w:val="6"/>
          <w:sz w:val="92"/>
          <w:szCs w:val="92"/>
          <w:lang w:bidi="th-TH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-778510</wp:posOffset>
            </wp:positionV>
            <wp:extent cx="3773170" cy="2687320"/>
            <wp:effectExtent l="19050" t="0" r="0" b="0"/>
            <wp:wrapTight wrapText="bothSides">
              <wp:wrapPolygon edited="0">
                <wp:start x="-109" y="0"/>
                <wp:lineTo x="-109" y="21437"/>
                <wp:lineTo x="21593" y="21437"/>
                <wp:lineTo x="21593" y="0"/>
                <wp:lineTo x="-109" y="0"/>
              </wp:wrapPolygon>
            </wp:wrapTight>
            <wp:docPr id="8" name="Picture 1" descr="C:\Users\VTGUSER\Desktop\Share Docs\2022 INCENTIVE GRP\Arakura Sengen Shrin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2 INCENTIVE GRP\Arakura Sengen Shrine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F1C" w:rsidRPr="0000396A">
        <w:rPr>
          <w:rFonts w:ascii="Cooper Black" w:hAnsi="Cooper Black" w:cs="BrowalliaUPC"/>
          <w:b/>
          <w:bCs/>
          <w:noProof/>
          <w:color w:val="FFC000"/>
          <w:spacing w:val="6"/>
          <w:sz w:val="92"/>
          <w:szCs w:val="92"/>
          <w:lang w:bidi="th-TH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-913130</wp:posOffset>
            </wp:positionH>
            <wp:positionV relativeFrom="paragraph">
              <wp:posOffset>-786130</wp:posOffset>
            </wp:positionV>
            <wp:extent cx="3785870" cy="2687320"/>
            <wp:effectExtent l="19050" t="0" r="5080" b="0"/>
            <wp:wrapTight wrapText="bothSides">
              <wp:wrapPolygon edited="0">
                <wp:start x="-109" y="0"/>
                <wp:lineTo x="-109" y="21437"/>
                <wp:lineTo x="21629" y="21437"/>
                <wp:lineTo x="21629" y="0"/>
                <wp:lineTo x="-109" y="0"/>
              </wp:wrapPolygon>
            </wp:wrapTight>
            <wp:docPr id="1" name="Picture 1" descr="C:\Users\VTGUSER\Desktop\Share Docs\2023 INCENTIVE GRP\Sagamiko Pleasure Fore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3 INCENTIVE GRP\Sagamiko Pleasure Forest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18E" w:rsidRPr="0000396A">
        <w:rPr>
          <w:rFonts w:ascii="Cooper Black" w:hAnsi="Cooper Black" w:cs="BrowalliaUPC"/>
          <w:b/>
          <w:bCs/>
          <w:noProof/>
          <w:color w:val="FFC000"/>
          <w:spacing w:val="6"/>
          <w:sz w:val="92"/>
          <w:szCs w:val="92"/>
          <w:lang w:bidi="th-TH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-2919095</wp:posOffset>
            </wp:positionH>
            <wp:positionV relativeFrom="paragraph">
              <wp:posOffset>3006090</wp:posOffset>
            </wp:positionV>
            <wp:extent cx="839470" cy="628015"/>
            <wp:effectExtent l="19050" t="0" r="0" b="0"/>
            <wp:wrapNone/>
            <wp:docPr id="2" name="Picture 12" descr="VT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TG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AA9" w:rsidRPr="0000396A">
        <w:rPr>
          <w:rFonts w:ascii="Cooper Black" w:hAnsi="Cooper Black" w:cs="BrowalliaUPC"/>
          <w:b/>
          <w:bCs/>
          <w:color w:val="FFC000"/>
          <w:spacing w:val="6"/>
          <w:sz w:val="92"/>
          <w:szCs w:val="92"/>
        </w:rPr>
        <w:t>T</w:t>
      </w:r>
      <w:r w:rsidR="004C2AA9" w:rsidRPr="0000396A">
        <w:rPr>
          <w:rFonts w:ascii="Cooper Black" w:hAnsi="Cooper Black" w:cs="BrowalliaUPC"/>
          <w:b/>
          <w:bCs/>
          <w:color w:val="FF0000"/>
          <w:spacing w:val="6"/>
          <w:sz w:val="92"/>
          <w:szCs w:val="92"/>
        </w:rPr>
        <w:t>O</w:t>
      </w:r>
      <w:r w:rsidR="004C2AA9" w:rsidRPr="0000396A">
        <w:rPr>
          <w:rFonts w:ascii="Cooper Black" w:hAnsi="Cooper Black" w:cs="BrowalliaUPC"/>
          <w:b/>
          <w:bCs/>
          <w:color w:val="76923C"/>
          <w:spacing w:val="6"/>
          <w:sz w:val="92"/>
          <w:szCs w:val="92"/>
        </w:rPr>
        <w:t>K</w:t>
      </w:r>
      <w:r w:rsidR="004C2AA9" w:rsidRPr="0000396A">
        <w:rPr>
          <w:rFonts w:ascii="Cooper Black" w:hAnsi="Cooper Black" w:cs="BrowalliaUPC"/>
          <w:b/>
          <w:bCs/>
          <w:color w:val="00B0F0"/>
          <w:spacing w:val="6"/>
          <w:sz w:val="92"/>
          <w:szCs w:val="92"/>
        </w:rPr>
        <w:t>Y</w:t>
      </w:r>
      <w:r w:rsidR="004C2AA9" w:rsidRPr="0000396A">
        <w:rPr>
          <w:rFonts w:ascii="Cooper Black" w:hAnsi="Cooper Black" w:cs="BrowalliaUPC"/>
          <w:b/>
          <w:bCs/>
          <w:color w:val="FF0000"/>
          <w:spacing w:val="6"/>
          <w:sz w:val="92"/>
          <w:szCs w:val="92"/>
        </w:rPr>
        <w:t xml:space="preserve">O </w:t>
      </w:r>
      <w:r w:rsidR="00A37F1C" w:rsidRPr="0000396A">
        <w:rPr>
          <w:rFonts w:ascii="Cooper Black" w:hAnsi="Cooper Black" w:cs="BrowalliaUPC"/>
          <w:b/>
          <w:bCs/>
          <w:color w:val="0000FF"/>
          <w:spacing w:val="6"/>
          <w:sz w:val="92"/>
          <w:szCs w:val="92"/>
        </w:rPr>
        <w:t>N</w:t>
      </w:r>
      <w:r w:rsidR="00A37F1C" w:rsidRPr="0000396A">
        <w:rPr>
          <w:rFonts w:ascii="Cooper Black" w:hAnsi="Cooper Black" w:cs="BrowalliaUPC"/>
          <w:b/>
          <w:bCs/>
          <w:color w:val="FF00FF"/>
          <w:spacing w:val="6"/>
          <w:sz w:val="92"/>
          <w:szCs w:val="92"/>
        </w:rPr>
        <w:t>E</w:t>
      </w:r>
      <w:r w:rsidR="00A37F1C" w:rsidRPr="00DC2968">
        <w:rPr>
          <w:rFonts w:ascii="Cooper Black" w:hAnsi="Cooper Black" w:cs="BrowalliaUPC"/>
          <w:b/>
          <w:bCs/>
          <w:color w:val="FF6699"/>
          <w:spacing w:val="6"/>
          <w:sz w:val="92"/>
          <w:szCs w:val="92"/>
        </w:rPr>
        <w:t>W</w:t>
      </w:r>
      <w:r w:rsidR="00A37F1C" w:rsidRPr="0000396A">
        <w:rPr>
          <w:rFonts w:ascii="Cooper Black" w:hAnsi="Cooper Black" w:cs="BrowalliaUPC"/>
          <w:b/>
          <w:bCs/>
          <w:color w:val="009900"/>
          <w:spacing w:val="6"/>
          <w:sz w:val="92"/>
          <w:szCs w:val="92"/>
        </w:rPr>
        <w:t xml:space="preserve"> </w:t>
      </w:r>
      <w:r w:rsidR="00A37F1C" w:rsidRPr="00DC2968">
        <w:rPr>
          <w:rFonts w:ascii="Cooper Black" w:hAnsi="Cooper Black" w:cs="BrowalliaUPC"/>
          <w:b/>
          <w:bCs/>
          <w:color w:val="FF0000"/>
          <w:spacing w:val="6"/>
          <w:sz w:val="92"/>
          <w:szCs w:val="92"/>
        </w:rPr>
        <w:t>Y</w:t>
      </w:r>
      <w:r w:rsidR="00A37F1C" w:rsidRPr="0000396A">
        <w:rPr>
          <w:rFonts w:ascii="Cooper Black" w:hAnsi="Cooper Black" w:cs="BrowalliaUPC"/>
          <w:b/>
          <w:bCs/>
          <w:color w:val="7030A0"/>
          <w:spacing w:val="6"/>
          <w:sz w:val="92"/>
          <w:szCs w:val="92"/>
        </w:rPr>
        <w:t>E</w:t>
      </w:r>
      <w:r w:rsidR="00A37F1C" w:rsidRPr="0000396A">
        <w:rPr>
          <w:rFonts w:ascii="Cooper Black" w:hAnsi="Cooper Black" w:cs="BrowalliaUPC"/>
          <w:b/>
          <w:bCs/>
          <w:color w:val="009900"/>
          <w:spacing w:val="6"/>
          <w:sz w:val="92"/>
          <w:szCs w:val="92"/>
        </w:rPr>
        <w:t>A</w:t>
      </w:r>
      <w:r w:rsidR="00A37F1C" w:rsidRPr="0000396A">
        <w:rPr>
          <w:rFonts w:ascii="Cooper Black" w:hAnsi="Cooper Black" w:cs="BrowalliaUPC"/>
          <w:b/>
          <w:bCs/>
          <w:color w:val="FF00FF"/>
          <w:spacing w:val="6"/>
          <w:sz w:val="92"/>
          <w:szCs w:val="92"/>
        </w:rPr>
        <w:t>R</w:t>
      </w:r>
    </w:p>
    <w:p w:rsidR="007D509B" w:rsidRPr="007D509B" w:rsidRDefault="00A37F1C" w:rsidP="0000396A">
      <w:pPr>
        <w:spacing w:after="0" w:line="240" w:lineRule="atLeast"/>
        <w:ind w:left="0"/>
        <w:jc w:val="center"/>
        <w:rPr>
          <w:rFonts w:ascii="AR JULIAN" w:hAnsi="AR JULIAN"/>
          <w:b/>
          <w:bCs/>
          <w:color w:val="FF5050"/>
          <w:sz w:val="64"/>
          <w:szCs w:val="64"/>
          <w:cs/>
          <w:lang w:eastAsia="ja-JP" w:bidi="th-TH"/>
        </w:rPr>
      </w:pPr>
      <w:r>
        <w:rPr>
          <w:rFonts w:ascii="Cooper Black" w:hAnsi="Cooper Black" w:cs="BrowalliaUPC"/>
          <w:b/>
          <w:bCs/>
          <w:noProof/>
          <w:color w:val="FF0066"/>
          <w:spacing w:val="6"/>
          <w:sz w:val="72"/>
          <w:szCs w:val="72"/>
          <w:lang w:bidi="th-TH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5099934</wp:posOffset>
            </wp:positionH>
            <wp:positionV relativeFrom="paragraph">
              <wp:posOffset>160269</wp:posOffset>
            </wp:positionV>
            <wp:extent cx="688616" cy="61225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6" cy="6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 w:cs="BrowalliaUPC"/>
          <w:b/>
          <w:bCs/>
          <w:color w:val="FF0066"/>
          <w:spacing w:val="6"/>
          <w:sz w:val="72"/>
          <w:szCs w:val="72"/>
        </w:rPr>
        <w:t>6</w:t>
      </w:r>
      <w:r w:rsidR="004C2AA9" w:rsidRPr="009D1028">
        <w:rPr>
          <w:rFonts w:ascii="Cooper Black" w:hAnsi="Cooper Black" w:cs="BrowalliaUPC"/>
          <w:b/>
          <w:bCs/>
          <w:color w:val="00B050"/>
          <w:spacing w:val="6"/>
          <w:sz w:val="72"/>
          <w:szCs w:val="72"/>
        </w:rPr>
        <w:t>D</w:t>
      </w:r>
      <w:r>
        <w:rPr>
          <w:rFonts w:ascii="Cooper Black" w:hAnsi="Cooper Black" w:cs="BrowalliaUPC"/>
          <w:b/>
          <w:bCs/>
          <w:color w:val="FF0066"/>
          <w:spacing w:val="6"/>
          <w:sz w:val="72"/>
          <w:szCs w:val="72"/>
        </w:rPr>
        <w:t>4</w:t>
      </w:r>
      <w:r w:rsidR="004C2AA9" w:rsidRPr="009D1028">
        <w:rPr>
          <w:rFonts w:ascii="Cooper Black" w:hAnsi="Cooper Black" w:cs="BrowalliaUPC"/>
          <w:b/>
          <w:bCs/>
          <w:color w:val="0000FF"/>
          <w:spacing w:val="6"/>
          <w:sz w:val="72"/>
          <w:szCs w:val="72"/>
        </w:rPr>
        <w:t>N</w:t>
      </w:r>
      <w:r w:rsidR="004C2AA9" w:rsidRPr="009D1028">
        <w:rPr>
          <w:rFonts w:ascii="Cooper Black" w:hAnsi="Cooper Black" w:cs="BrowalliaUPC"/>
          <w:b/>
          <w:bCs/>
          <w:color w:val="FF0066"/>
          <w:spacing w:val="6"/>
          <w:sz w:val="72"/>
          <w:szCs w:val="72"/>
        </w:rPr>
        <w:t xml:space="preserve"> </w:t>
      </w:r>
      <w:r w:rsidR="004C2AA9" w:rsidRPr="009D1028">
        <w:rPr>
          <w:rFonts w:ascii="Cooper Black" w:hAnsi="Cooper Black" w:cs="BrowalliaUPC"/>
          <w:b/>
          <w:bCs/>
          <w:color w:val="FF0000"/>
          <w:spacing w:val="6"/>
          <w:sz w:val="72"/>
          <w:szCs w:val="72"/>
        </w:rPr>
        <w:t>B</w:t>
      </w:r>
      <w:r w:rsidR="004C2AA9" w:rsidRPr="009D1028">
        <w:rPr>
          <w:rFonts w:ascii="Cooper Black" w:hAnsi="Cooper Black" w:cs="BrowalliaUPC"/>
          <w:b/>
          <w:bCs/>
          <w:color w:val="FFC000"/>
          <w:spacing w:val="6"/>
          <w:sz w:val="72"/>
          <w:szCs w:val="72"/>
        </w:rPr>
        <w:t>Y</w:t>
      </w:r>
      <w:r w:rsidR="004C2AA9" w:rsidRPr="009D1028">
        <w:rPr>
          <w:rFonts w:ascii="Cooper Black" w:hAnsi="Cooper Black" w:cs="BrowalliaUPC"/>
          <w:b/>
          <w:bCs/>
          <w:color w:val="FF0066"/>
          <w:spacing w:val="6"/>
          <w:sz w:val="72"/>
          <w:szCs w:val="72"/>
        </w:rPr>
        <w:t xml:space="preserve"> </w:t>
      </w:r>
      <w:r w:rsidR="004C2AA9" w:rsidRPr="009D1028">
        <w:rPr>
          <w:rFonts w:ascii="Cooper Black" w:hAnsi="Cooper Black" w:cs="BrowalliaUPC"/>
          <w:b/>
          <w:bCs/>
          <w:color w:val="FF00FF"/>
          <w:spacing w:val="6"/>
          <w:sz w:val="72"/>
          <w:szCs w:val="72"/>
        </w:rPr>
        <w:t>T</w:t>
      </w:r>
      <w:r w:rsidR="004C2AA9" w:rsidRPr="009D1028">
        <w:rPr>
          <w:rFonts w:ascii="Cooper Black" w:hAnsi="Cooper Black" w:cs="BrowalliaUPC"/>
          <w:b/>
          <w:bCs/>
          <w:color w:val="7030A0"/>
          <w:spacing w:val="6"/>
          <w:sz w:val="72"/>
          <w:szCs w:val="72"/>
        </w:rPr>
        <w:t>G</w:t>
      </w:r>
    </w:p>
    <w:p w:rsidR="00F12E71" w:rsidRDefault="00F12E71" w:rsidP="00F12E71">
      <w:pPr>
        <w:spacing w:after="0" w:line="240" w:lineRule="auto"/>
        <w:ind w:left="0"/>
        <w:rPr>
          <w:rFonts w:ascii="Browallia New" w:hAnsi="Browallia New" w:cs="Browallia New"/>
          <w:color w:val="E610FC"/>
          <w:sz w:val="16"/>
          <w:szCs w:val="16"/>
          <w:lang w:eastAsia="ja-JP" w:bidi="th-TH"/>
        </w:rPr>
      </w:pPr>
    </w:p>
    <w:p w:rsidR="004C2AA9" w:rsidRDefault="00B11071" w:rsidP="00B11071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lang w:bidi="th-TH"/>
        </w:rPr>
      </w:pPr>
      <w:r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ขอนำท่านเดินทางสู่ประเทศญี่ปุ่น</w:t>
      </w:r>
    </w:p>
    <w:p w:rsidR="004C2AA9" w:rsidRDefault="00B11071" w:rsidP="00D61E20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lang w:bidi="th-TH"/>
        </w:rPr>
      </w:pPr>
      <w:r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ดินแดนแห่งอาทิตย์อุทัย</w:t>
      </w:r>
      <w:r w:rsidR="004C2AA9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 xml:space="preserve"> </w:t>
      </w:r>
      <w:r w:rsidR="007D509B"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โดยสายการบิน</w:t>
      </w:r>
      <w:r w:rsidR="002C32BA" w:rsidRPr="002C32B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ไทย</w:t>
      </w:r>
    </w:p>
    <w:p w:rsidR="009064EC" w:rsidRPr="007C2EEB" w:rsidRDefault="008A53BE" w:rsidP="008A53BE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5050"/>
          <w:spacing w:val="6"/>
          <w:sz w:val="44"/>
          <w:szCs w:val="44"/>
          <w:lang w:bidi="th-TH"/>
        </w:rPr>
      </w:pPr>
      <w:r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สู่เมือง</w:t>
      </w:r>
      <w:r w:rsidR="00B11071"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โตเกียว</w:t>
      </w:r>
      <w:r w:rsidR="004A18D8"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lang w:bidi="th-TH"/>
        </w:rPr>
        <w:t xml:space="preserve"> </w:t>
      </w:r>
      <w:r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 xml:space="preserve">ชิสึโอกะ </w:t>
      </w:r>
      <w:r w:rsidR="004C2AA9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ยามานาชิ</w:t>
      </w:r>
      <w:r w:rsidR="0006331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 xml:space="preserve"> </w:t>
      </w:r>
      <w:r w:rsidR="00F31C3F" w:rsidRPr="00F31C3F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ไซตามะ</w:t>
      </w:r>
      <w:r w:rsidR="004A18D8" w:rsidRPr="002C32B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และชิบะ</w:t>
      </w:r>
    </w:p>
    <w:p w:rsidR="00D61E20" w:rsidRPr="00D61E20" w:rsidRDefault="00D61E20" w:rsidP="00D61E20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5050"/>
          <w:spacing w:val="6"/>
          <w:lang w:bidi="th-TH"/>
        </w:rPr>
      </w:pPr>
    </w:p>
    <w:p w:rsidR="00877267" w:rsidRPr="008A53BE" w:rsidRDefault="00877267" w:rsidP="00877267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00"/>
          <w:sz w:val="32"/>
          <w:szCs w:val="32"/>
          <w:lang w:eastAsia="ja-JP" w:bidi="th-TH"/>
        </w:rPr>
      </w:pPr>
      <w:r w:rsidRPr="008A53BE">
        <w:rPr>
          <w:rFonts w:ascii="BrowalliaUPC" w:eastAsia="Calibri" w:hAnsi="BrowalliaUPC" w:cs="BrowalliaUPC"/>
          <w:b/>
          <w:bCs/>
          <w:color w:val="000000"/>
          <w:sz w:val="32"/>
          <w:szCs w:val="32"/>
          <w:cs/>
          <w:lang w:bidi="th-TH"/>
        </w:rPr>
        <w:t>คามาคุระ</w:t>
      </w:r>
      <w:r w:rsidRPr="008A53BE">
        <w:rPr>
          <w:rFonts w:ascii="BrowalliaUPC" w:eastAsia="Calibri" w:hAnsi="BrowalliaUPC" w:cs="BrowalliaUPC"/>
          <w:b/>
          <w:bCs/>
          <w:color w:val="000000"/>
          <w:sz w:val="32"/>
          <w:szCs w:val="32"/>
          <w:cs/>
          <w:lang w:bidi="th-TH"/>
        </w:rPr>
        <w:tab/>
      </w:r>
      <w:r w:rsidRPr="008A53BE">
        <w:rPr>
          <w:rFonts w:ascii="BrowalliaUPC" w:eastAsia="Calibri" w:hAnsi="BrowalliaUPC" w:cs="BrowalliaUPC"/>
          <w:color w:val="000000"/>
          <w:sz w:val="32"/>
          <w:szCs w:val="32"/>
          <w:cs/>
          <w:lang w:bidi="th-TH"/>
        </w:rPr>
        <w:t>สักการะองค์พระใหญ่แห่งเมืองคามาคุระที่</w:t>
      </w:r>
      <w:r w:rsidRPr="008A53BE">
        <w:rPr>
          <w:rFonts w:ascii="BrowalliaUPC" w:eastAsia="Calibri" w:hAnsi="BrowalliaUPC" w:cs="BrowalliaUPC"/>
          <w:b/>
          <w:bCs/>
          <w:color w:val="000000"/>
          <w:sz w:val="32"/>
          <w:szCs w:val="32"/>
          <w:u w:val="single"/>
          <w:cs/>
          <w:lang w:bidi="th-TH"/>
        </w:rPr>
        <w:t>วัดโคโตขุ</w:t>
      </w:r>
    </w:p>
    <w:p w:rsidR="00877267" w:rsidRPr="008A53BE" w:rsidRDefault="00877267" w:rsidP="00877267">
      <w:pPr>
        <w:spacing w:after="0" w:line="240" w:lineRule="auto"/>
        <w:ind w:left="0"/>
        <w:rPr>
          <w:rFonts w:ascii="BrowalliaUPC" w:hAnsi="BrowalliaUPC" w:cs="BrowalliaUPC"/>
          <w:color w:val="000000"/>
          <w:sz w:val="32"/>
          <w:szCs w:val="32"/>
          <w:lang w:bidi="th-TH"/>
        </w:rPr>
      </w:pPr>
      <w:r w:rsidRPr="008A53BE">
        <w:rPr>
          <w:rFonts w:ascii="BrowalliaUPC" w:hAnsi="BrowalliaUPC" w:cs="BrowalliaUPC"/>
          <w:b/>
          <w:bCs/>
          <w:color w:val="000000"/>
          <w:sz w:val="32"/>
          <w:szCs w:val="32"/>
          <w:cs/>
          <w:lang w:bidi="th-TH"/>
        </w:rPr>
        <w:t>โอดาวาระ</w:t>
      </w:r>
      <w:r w:rsidRPr="008A53BE">
        <w:rPr>
          <w:rFonts w:ascii="BrowalliaUPC" w:hAnsi="BrowalliaUPC" w:cs="BrowalliaUPC"/>
          <w:b/>
          <w:bCs/>
          <w:color w:val="000000"/>
          <w:sz w:val="32"/>
          <w:szCs w:val="32"/>
          <w:cs/>
        </w:rPr>
        <w:tab/>
      </w:r>
      <w:r w:rsidRPr="008A53BE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>ชมความงามของ</w:t>
      </w:r>
      <w:r w:rsidRPr="008A53BE">
        <w:rPr>
          <w:rFonts w:ascii="BrowalliaUPC" w:hAnsi="BrowalliaUPC" w:cs="BrowalliaUPC"/>
          <w:b/>
          <w:bCs/>
          <w:color w:val="000000"/>
          <w:sz w:val="32"/>
          <w:szCs w:val="32"/>
          <w:cs/>
        </w:rPr>
        <w:t xml:space="preserve"> </w:t>
      </w:r>
      <w:r w:rsidRPr="008A53BE">
        <w:rPr>
          <w:rFonts w:ascii="BrowalliaUPC" w:hAnsi="BrowalliaUPC" w:cs="BrowalliaUPC"/>
          <w:b/>
          <w:bCs/>
          <w:color w:val="000000"/>
          <w:sz w:val="32"/>
          <w:szCs w:val="32"/>
          <w:u w:val="single"/>
          <w:cs/>
          <w:lang w:bidi="th-TH"/>
        </w:rPr>
        <w:t>ปราสาทโอดาวาระ</w:t>
      </w:r>
      <w:r w:rsidRPr="008A53BE">
        <w:rPr>
          <w:rFonts w:ascii="BrowalliaUPC" w:hAnsi="BrowalliaUPC" w:cs="BrowalliaUPC"/>
          <w:b/>
          <w:bCs/>
          <w:color w:val="000000"/>
          <w:sz w:val="32"/>
          <w:szCs w:val="32"/>
          <w:cs/>
        </w:rPr>
        <w:t xml:space="preserve"> </w:t>
      </w:r>
      <w:r w:rsidRPr="008A53BE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 xml:space="preserve">ซึ่งเป็นดั่งอนุสรณ์สถานสุดท้ายแห่ง </w:t>
      </w:r>
    </w:p>
    <w:p w:rsidR="00877267" w:rsidRPr="008A53BE" w:rsidRDefault="00877267" w:rsidP="00877267">
      <w:pPr>
        <w:spacing w:after="0" w:line="240" w:lineRule="auto"/>
        <w:ind w:left="720" w:firstLine="720"/>
        <w:rPr>
          <w:rFonts w:ascii="BrowalliaUPC" w:hAnsi="BrowalliaUPC" w:cs="BrowalliaUPC"/>
          <w:color w:val="000000"/>
          <w:sz w:val="32"/>
          <w:szCs w:val="32"/>
          <w:lang w:bidi="th-TH"/>
        </w:rPr>
      </w:pPr>
      <w:r w:rsidRPr="008A53BE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>ตระกูลโฮโจ</w:t>
      </w:r>
    </w:p>
    <w:p w:rsidR="008A53BE" w:rsidRPr="008A53BE" w:rsidRDefault="008A53BE" w:rsidP="008A53BE">
      <w:pPr>
        <w:spacing w:after="0" w:line="240" w:lineRule="auto"/>
        <w:ind w:left="0"/>
        <w:rPr>
          <w:rFonts w:ascii="BrowalliaUPC" w:hAnsi="BrowalliaUPC" w:cs="BrowalliaUPC"/>
          <w:b/>
          <w:bCs/>
          <w:color w:val="000000"/>
          <w:sz w:val="32"/>
          <w:szCs w:val="32"/>
          <w:lang w:bidi="th-TH"/>
        </w:rPr>
      </w:pP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โกเทมบะ</w:t>
      </w: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ab/>
      </w:r>
      <w:r w:rsidRPr="008A53BE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ช้อปปิ้งสินค้าแบรนด์เนมราคาสบายกระเป๋าที่ </w:t>
      </w: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โกเทมบะ พรีเมี่ยม เอาท์เล็ท</w:t>
      </w:r>
    </w:p>
    <w:p w:rsidR="006022A9" w:rsidRPr="008A53BE" w:rsidRDefault="00095FAC" w:rsidP="005146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color w:val="auto"/>
          <w:sz w:val="32"/>
          <w:szCs w:val="32"/>
          <w:lang w:eastAsia="ja-JP" w:bidi="th-TH"/>
        </w:rPr>
      </w:pP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ยามานาชิ</w:t>
      </w:r>
      <w:r w:rsidR="006022A9" w:rsidRPr="008A53BE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ab/>
      </w:r>
      <w:r w:rsidR="00CC3339" w:rsidRPr="008A53BE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ชมทัศนียภาพความงามของเจดีย์และภูเขาไฟฟูจิที่ </w:t>
      </w:r>
      <w:r w:rsidR="00CC3339" w:rsidRPr="008A53BE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ศาลเจ้าอาราคุระเซ็นเก็น</w:t>
      </w:r>
    </w:p>
    <w:p w:rsidR="00A21692" w:rsidRPr="008A53BE" w:rsidRDefault="00A21692" w:rsidP="00052A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000000"/>
          <w:sz w:val="32"/>
          <w:szCs w:val="32"/>
          <w:u w:val="single"/>
          <w:lang w:eastAsia="ja-JP" w:bidi="th-TH"/>
        </w:rPr>
      </w:pPr>
      <w:r w:rsidRPr="008A53BE">
        <w:rPr>
          <w:rFonts w:ascii="BrowalliaUPC" w:eastAsia="Calibri" w:hAnsi="BrowalliaUPC" w:cs="BrowalliaUPC"/>
          <w:b/>
          <w:bCs/>
          <w:color w:val="000000"/>
          <w:sz w:val="32"/>
          <w:szCs w:val="32"/>
          <w:cs/>
          <w:lang w:bidi="th-TH"/>
        </w:rPr>
        <w:t>คานากาว่า</w:t>
      </w:r>
      <w:r w:rsidRPr="008A53BE">
        <w:rPr>
          <w:rFonts w:ascii="BrowalliaUPC" w:eastAsia="Calibri" w:hAnsi="BrowalliaUPC" w:cs="BrowalliaUPC"/>
          <w:b/>
          <w:bCs/>
          <w:color w:val="000000"/>
          <w:sz w:val="32"/>
          <w:szCs w:val="32"/>
          <w:cs/>
          <w:lang w:bidi="th-TH"/>
        </w:rPr>
        <w:tab/>
      </w:r>
      <w:r w:rsidR="00EB6C4E" w:rsidRPr="008A53BE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สนุ</w:t>
      </w:r>
      <w:r w:rsidR="00EB6C4E" w:rsidRPr="008A53BE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กสนาน</w:t>
      </w:r>
      <w:r w:rsidR="00EB6C4E" w:rsidRPr="008A53BE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กับกิจกรรมกระดานเลื่อนหิมะ</w:t>
      </w:r>
      <w:r w:rsidR="00EB6C4E" w:rsidRPr="008A53BE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และ</w:t>
      </w:r>
      <w:r w:rsidRPr="008A53BE">
        <w:rPr>
          <w:rFonts w:ascii="BrowalliaUPC" w:eastAsia="Calibri" w:hAnsi="BrowalliaUPC" w:cs="BrowalliaUPC"/>
          <w:color w:val="000000"/>
          <w:sz w:val="32"/>
          <w:szCs w:val="32"/>
          <w:cs/>
          <w:lang w:bidi="th-TH"/>
        </w:rPr>
        <w:t>เพลิดเพลินไปกับเทศกาลประดับแสงไฟใน</w:t>
      </w:r>
      <w:r w:rsidR="00EB6C4E" w:rsidRPr="008A53BE">
        <w:rPr>
          <w:rFonts w:ascii="BrowalliaUPC" w:eastAsiaTheme="minorEastAsia" w:hAnsi="BrowalliaUPC" w:cs="BrowalliaUPC" w:hint="eastAsia"/>
          <w:color w:val="000000"/>
          <w:sz w:val="32"/>
          <w:szCs w:val="32"/>
          <w:lang w:eastAsia="ja-JP" w:bidi="th-TH"/>
        </w:rPr>
        <w:t xml:space="preserve"> </w:t>
      </w:r>
      <w:r w:rsidRPr="008A53BE">
        <w:rPr>
          <w:rFonts w:ascii="BrowalliaUPC" w:eastAsia="Calibri" w:hAnsi="BrowalliaUPC" w:cs="BrowalliaUPC"/>
          <w:b/>
          <w:bCs/>
          <w:color w:val="000000"/>
          <w:sz w:val="32"/>
          <w:szCs w:val="32"/>
          <w:u w:val="single"/>
          <w:cs/>
          <w:lang w:bidi="th-TH"/>
        </w:rPr>
        <w:t>สวนซากามิ รีสอร์ต</w:t>
      </w:r>
      <w:r w:rsidRPr="008A53BE">
        <w:rPr>
          <w:rFonts w:ascii="BrowalliaUPC" w:hAnsi="BrowalliaUPC" w:cs="BrowalliaUPC"/>
          <w:b/>
          <w:bCs/>
          <w:color w:val="000000"/>
          <w:sz w:val="32"/>
          <w:szCs w:val="32"/>
          <w:u w:val="single"/>
          <w:cs/>
          <w:lang w:eastAsia="ja-JP" w:bidi="th-TH"/>
        </w:rPr>
        <w:t xml:space="preserve"> เพลเชอร์ ฟอเรสต์</w:t>
      </w:r>
    </w:p>
    <w:p w:rsidR="008A53BE" w:rsidRPr="008A53BE" w:rsidRDefault="008A53BE" w:rsidP="00052A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000000"/>
          <w:sz w:val="32"/>
          <w:szCs w:val="32"/>
          <w:u w:val="single"/>
          <w:lang w:eastAsia="ja-JP" w:bidi="th-TH"/>
        </w:rPr>
      </w:pP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โตเกียว</w:t>
      </w: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ab/>
      </w:r>
      <w:r w:rsidRPr="008A53BE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ชม </w:t>
      </w:r>
      <w:r w:rsidRPr="008A53BE">
        <w:rPr>
          <w:rFonts w:ascii="BrowalliaUPC" w:hAnsi="BrowalliaUPC" w:cs="BrowalliaUPC" w:hint="cs"/>
          <w:b/>
          <w:bCs/>
          <w:color w:val="auto"/>
          <w:sz w:val="32"/>
          <w:szCs w:val="32"/>
          <w:u w:val="single"/>
          <w:cs/>
          <w:lang w:eastAsia="ja-JP" w:bidi="th-TH"/>
        </w:rPr>
        <w:t>ตลาดปลาซึคิจิ</w:t>
      </w:r>
      <w:r w:rsidRPr="008A53BE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หนึ่งในตลาดปลาที่ใหญ่ที่สุดในโลก, </w:t>
      </w:r>
      <w:r w:rsidRPr="008A53BE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ช้อปปิ้งอย่างจุใจที่ </w:t>
      </w: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ย่านชินจูกุ</w:t>
      </w:r>
    </w:p>
    <w:p w:rsidR="00F31C3F" w:rsidRPr="008A53BE" w:rsidRDefault="00F31C3F" w:rsidP="00C86F8C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</w:pP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ไซตามะ</w:t>
      </w: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lang w:eastAsia="ja-JP"/>
        </w:rPr>
        <w:tab/>
      </w:r>
      <w:r w:rsidRPr="008A53BE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เดินเล่นชมสถาปัตยกรรมเมืองโบราณที่ </w:t>
      </w: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eastAsia="ja-JP" w:bidi="th-TH"/>
        </w:rPr>
        <w:t>เมืองคาวาโกเอะ</w:t>
      </w:r>
    </w:p>
    <w:p w:rsidR="0044399C" w:rsidRPr="00C86F8C" w:rsidRDefault="00944D05" w:rsidP="00C86F8C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6"/>
          <w:szCs w:val="36"/>
          <w:u w:val="single"/>
          <w:lang w:eastAsia="ja-JP" w:bidi="th-TH"/>
        </w:rPr>
      </w:pPr>
      <w:r w:rsidRPr="008A53BE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ชิบะ</w:t>
      </w:r>
      <w:r w:rsidR="006839D3" w:rsidRPr="008A53BE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ab/>
      </w:r>
      <w:r w:rsidR="00F4150A" w:rsidRPr="008A53BE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ซื้อสิ</w:t>
      </w:r>
      <w:r w:rsidR="00052A1B" w:rsidRPr="008A53BE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นค้าของฝาก</w:t>
      </w:r>
      <w:r w:rsidR="00F4150A" w:rsidRPr="008A53BE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ก่อนกลับ</w:t>
      </w:r>
      <w:r w:rsidR="00052A1B" w:rsidRPr="008A53BE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ที่</w:t>
      </w:r>
      <w:r w:rsidR="006839D3" w:rsidRPr="008A53BE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ห้างสรรพสินค้า</w:t>
      </w:r>
      <w:r w:rsidR="00051FF7" w:rsidRPr="008A53BE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6839D3" w:rsidRPr="008A53BE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eastAsia="ja-JP" w:bidi="th-TH"/>
        </w:rPr>
        <w:t>อิออน มอลล์</w:t>
      </w:r>
    </w:p>
    <w:p w:rsidR="00C86F8C" w:rsidRDefault="00C86F8C" w:rsidP="00C86F8C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4"/>
          <w:szCs w:val="34"/>
          <w:u w:val="single"/>
          <w:lang w:eastAsia="ja-JP" w:bidi="th-TH"/>
        </w:rPr>
      </w:pPr>
    </w:p>
    <w:p w:rsidR="004F00C8" w:rsidRPr="00A37F1C" w:rsidRDefault="00BA2CCD" w:rsidP="00A37F1C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cs/>
          <w:lang w:eastAsia="ja-JP" w:bidi="th-TH"/>
        </w:rPr>
        <w:lastRenderedPageBreak/>
        <w:t>กำหนดการเดินทาง</w:t>
      </w:r>
      <w:r w:rsidR="00A37F1C" w:rsidRPr="00A37F1C">
        <w:rPr>
          <w:rFonts w:ascii="BrowalliaUPC" w:hAnsi="BrowalliaUPC" w:cs="BrowalliaUPC"/>
          <w:b/>
          <w:bCs/>
          <w:color w:val="0000FF"/>
          <w:sz w:val="40"/>
          <w:szCs w:val="40"/>
          <w:lang w:eastAsia="ja-JP" w:bidi="th-TH"/>
        </w:rPr>
        <w:t xml:space="preserve">      </w:t>
      </w:r>
      <w:r w:rsidR="00A37F1C">
        <w:rPr>
          <w:rFonts w:ascii="BrowalliaUPC" w:hAnsi="BrowalliaUPC" w:cs="BrowalliaUPC"/>
          <w:b/>
          <w:bCs/>
          <w:color w:val="FF0066"/>
          <w:sz w:val="48"/>
          <w:szCs w:val="48"/>
          <w:lang w:eastAsia="ja-JP" w:bidi="th-TH"/>
        </w:rPr>
        <w:t>28</w:t>
      </w:r>
      <w:r w:rsidR="00624E62" w:rsidRPr="00A37F1C">
        <w:rPr>
          <w:rFonts w:ascii="BrowalliaUPC" w:hAnsi="BrowalliaUPC" w:cs="BrowalliaUPC"/>
          <w:b/>
          <w:bCs/>
          <w:color w:val="FF0066"/>
          <w:sz w:val="48"/>
          <w:szCs w:val="48"/>
          <w:lang w:eastAsia="ja-JP" w:bidi="th-TH"/>
        </w:rPr>
        <w:t xml:space="preserve"> </w:t>
      </w:r>
      <w:r w:rsidR="00624E62" w:rsidRPr="00A37F1C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>ธันว</w:t>
      </w:r>
      <w:r w:rsidR="00033CE9" w:rsidRPr="00A37F1C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>าคม</w:t>
      </w:r>
      <w:r w:rsidR="00F4150A" w:rsidRPr="00A37F1C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 xml:space="preserve"> </w:t>
      </w:r>
      <w:r w:rsidR="008A53BE">
        <w:rPr>
          <w:rFonts w:ascii="BrowalliaUPC" w:hAnsi="BrowalliaUPC" w:cs="BrowalliaUPC"/>
          <w:b/>
          <w:bCs/>
          <w:color w:val="FF0066"/>
          <w:sz w:val="48"/>
          <w:szCs w:val="48"/>
          <w:lang w:eastAsia="ja-JP" w:bidi="th-TH"/>
        </w:rPr>
        <w:t xml:space="preserve">2566 </w:t>
      </w:r>
      <w:r w:rsidR="00A37F1C">
        <w:rPr>
          <w:rFonts w:ascii="BrowalliaUPC" w:hAnsi="BrowalliaUPC" w:cs="BrowalliaUPC"/>
          <w:b/>
          <w:bCs/>
          <w:color w:val="FF0066"/>
          <w:sz w:val="48"/>
          <w:szCs w:val="48"/>
          <w:lang w:eastAsia="ja-JP" w:bidi="th-TH"/>
        </w:rPr>
        <w:t>-</w:t>
      </w:r>
      <w:r w:rsidR="008A53BE">
        <w:rPr>
          <w:rFonts w:ascii="BrowalliaUPC" w:hAnsi="BrowalliaUPC" w:cs="BrowalliaUPC"/>
          <w:b/>
          <w:bCs/>
          <w:color w:val="FF0066"/>
          <w:sz w:val="48"/>
          <w:szCs w:val="48"/>
          <w:lang w:eastAsia="ja-JP" w:bidi="th-TH"/>
        </w:rPr>
        <w:t xml:space="preserve"> </w:t>
      </w:r>
      <w:r w:rsidR="00A37F1C">
        <w:rPr>
          <w:rFonts w:ascii="BrowalliaUPC" w:hAnsi="BrowalliaUPC" w:cs="BrowalliaUPC"/>
          <w:b/>
          <w:bCs/>
          <w:color w:val="FF0066"/>
          <w:sz w:val="48"/>
          <w:szCs w:val="48"/>
          <w:lang w:eastAsia="ja-JP" w:bidi="th-TH"/>
        </w:rPr>
        <w:t xml:space="preserve">02 </w:t>
      </w:r>
      <w:r w:rsidR="00A37F1C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 xml:space="preserve">มกราคม </w:t>
      </w:r>
      <w:r w:rsidR="00F4150A" w:rsidRPr="00A37F1C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>256</w:t>
      </w:r>
      <w:r w:rsidR="00A37F1C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>7</w:t>
      </w:r>
    </w:p>
    <w:p w:rsidR="0077127E" w:rsidRPr="0077127E" w:rsidRDefault="0077127E" w:rsidP="0077127E">
      <w:pPr>
        <w:spacing w:after="0" w:line="240" w:lineRule="auto"/>
        <w:ind w:left="0" w:firstLine="720"/>
        <w:rPr>
          <w:rFonts w:ascii="BrowalliaUPC" w:hAnsi="BrowalliaUPC" w:cs="BrowalliaUPC"/>
          <w:b/>
          <w:bCs/>
          <w:color w:val="FF0066"/>
          <w:sz w:val="32"/>
          <w:szCs w:val="32"/>
          <w:lang w:eastAsia="ja-JP"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095FAC" w:rsidRPr="0073316A" w:rsidTr="005B5C0B">
        <w:trPr>
          <w:tblCellSpacing w:w="20" w:type="dxa"/>
        </w:trPr>
        <w:tc>
          <w:tcPr>
            <w:tcW w:w="9134" w:type="dxa"/>
            <w:shd w:val="clear" w:color="auto" w:fill="66FFFF"/>
          </w:tcPr>
          <w:p w:rsidR="00BA2CCD" w:rsidRPr="0073316A" w:rsidRDefault="00EA7946" w:rsidP="005B5C0B">
            <w:pPr>
              <w:tabs>
                <w:tab w:val="left" w:pos="1803"/>
                <w:tab w:val="left" w:pos="4858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วันแรก          </w:t>
            </w:r>
            <w:r w:rsidR="00051FF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</w:t>
            </w:r>
            <w:r w:rsidR="00A37F1C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(28 ธ.ค. 66) </w:t>
            </w: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สนามบินสุวรรณภูมิ </w:t>
            </w:r>
            <w:r w:rsidR="005B5C0B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ab/>
            </w:r>
          </w:p>
        </w:tc>
      </w:tr>
    </w:tbl>
    <w:p w:rsidR="00345AD6" w:rsidRDefault="00345AD6" w:rsidP="00F4150A">
      <w:pPr>
        <w:spacing w:after="0" w:line="240" w:lineRule="auto"/>
        <w:ind w:left="1440" w:hanging="144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</w:pP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2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1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.</w:t>
      </w:r>
      <w:r w:rsidR="002C32B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0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0 น. 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ab/>
      </w:r>
      <w:r w:rsidR="005718C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คณะ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พร้อมกันที่สนามบินสุวรรณภูมิ 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ชั้น 4 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ประตู</w:t>
      </w:r>
      <w:r w:rsidR="005718C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ทางเข้า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หมายเลข </w:t>
      </w:r>
      <w:r w:rsidR="002C32B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2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เคาน์เตอร์ </w:t>
      </w:r>
      <w:r w:rsidR="002C32B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C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สายการบิน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ไ</w:t>
      </w:r>
      <w:r w:rsidR="002C32BA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ทย</w:t>
      </w:r>
      <w:r w:rsidR="00C63F1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="005718C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มีเจ้าหน้าที่คอยต้อนรับและอำนวยความสะดวกให้ท่านในการ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เตรียมตัวเดินทางและผ่านขั้นตอนการเช็คอิน</w:t>
      </w:r>
    </w:p>
    <w:p w:rsidR="002C32BA" w:rsidRPr="0076157A" w:rsidRDefault="002C32BA" w:rsidP="00F4150A">
      <w:pPr>
        <w:spacing w:after="0" w:line="240" w:lineRule="auto"/>
        <w:ind w:left="1440" w:hanging="144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</w:pP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23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>.</w:t>
      </w:r>
      <w:r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  <w:t>5</w:t>
      </w:r>
      <w:r w:rsidR="0077127E"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5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 xml:space="preserve"> น. 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ab/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เดินทางสู่สนามบินนาริตะ</w:t>
      </w:r>
      <w:r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ประเทศญี่ปุ่น</w:t>
      </w:r>
      <w:r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>โดยสายการบิน</w:t>
      </w: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ไทย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 xml:space="preserve"> </w:t>
      </w: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เ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>ที่ยวบินที่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  <w:t xml:space="preserve"> </w:t>
      </w:r>
      <w:r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  <w:t>TG642</w:t>
      </w:r>
    </w:p>
    <w:p w:rsidR="000B7523" w:rsidRPr="00270344" w:rsidRDefault="000B7523" w:rsidP="006D2CB7">
      <w:pPr>
        <w:spacing w:after="0" w:line="240" w:lineRule="auto"/>
        <w:ind w:left="720" w:firstLine="720"/>
        <w:jc w:val="both"/>
        <w:rPr>
          <w:rFonts w:ascii="Browallia New" w:hAnsi="Browallia New" w:cs="Browallia New"/>
          <w:b/>
          <w:bCs/>
          <w:color w:val="auto"/>
          <w:sz w:val="22"/>
          <w:szCs w:val="22"/>
          <w:lang w:eastAsia="ja-JP"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926DA9" w:rsidRPr="0073316A" w:rsidTr="005B5C0B">
        <w:trPr>
          <w:tblCellSpacing w:w="20" w:type="dxa"/>
        </w:trPr>
        <w:tc>
          <w:tcPr>
            <w:tcW w:w="9134" w:type="dxa"/>
            <w:shd w:val="clear" w:color="auto" w:fill="66FFFF"/>
          </w:tcPr>
          <w:p w:rsidR="00926DA9" w:rsidRPr="00877267" w:rsidRDefault="00926DA9" w:rsidP="00C63F1A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วันที่สอง           </w:t>
            </w:r>
            <w:r w:rsidR="0087726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(2</w:t>
            </w:r>
            <w:r w:rsidR="00877267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9</w:t>
            </w:r>
            <w:r w:rsidR="0087726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ธ.ค. 66) </w:t>
            </w:r>
            <w:r w:rsidR="00A37F1C" w:rsidRPr="00A97553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สนามบินนาริตะ </w:t>
            </w:r>
            <w:r w:rsidR="00A37F1C" w:rsidRPr="00A97553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A37F1C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คามาคุระ</w:t>
            </w:r>
            <w:r w:rsidR="00A37F1C" w:rsidRPr="00A97553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A37F1C" w:rsidRPr="00A97553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A37F1C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A37F1C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องค์พระใหญ่ไดบุทสึ</w:t>
            </w:r>
            <w:r w:rsidR="00A37F1C" w:rsidRPr="00A97553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A37F1C" w:rsidRPr="00A97553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A37F1C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877267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          </w:t>
            </w:r>
            <w:r w:rsidR="00877267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br/>
              <w:t xml:space="preserve">                         </w:t>
            </w:r>
            <w:r w:rsidR="00C63F1A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โอดาวาระ </w:t>
            </w:r>
            <w:r w:rsidR="00C63F1A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A37F1C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ปราสาทโอดาวาระ </w:t>
            </w:r>
            <w:r w:rsidR="00A37F1C" w:rsidRPr="00A97553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A37F1C" w:rsidRPr="00A97553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A37F1C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โกเทมบะ พรีเมี่ยม เอาท์เล็ท</w:t>
            </w:r>
            <w:r w:rsidR="00C63F1A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&gt;&gt;</w:t>
            </w:r>
            <w:r w:rsidR="00A37F1C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877267">
              <w:rPr>
                <w:rFonts w:ascii="Browallia New" w:hAnsi="Browallia New" w:cs="Browallia New"/>
                <w:b/>
                <w:bCs/>
                <w:color w:val="auto"/>
                <w:sz w:val="32"/>
                <w:szCs w:val="32"/>
                <w:lang w:eastAsia="ja-JP" w:bidi="th-TH"/>
              </w:rPr>
              <w:br/>
              <w:t xml:space="preserve">                        </w:t>
            </w:r>
            <w:r w:rsidR="00A37F1C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ทะเลสาบ</w:t>
            </w:r>
            <w:r w:rsidR="00C63F1A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คาวาคุจิโกะ</w:t>
            </w:r>
          </w:p>
        </w:tc>
      </w:tr>
    </w:tbl>
    <w:p w:rsidR="00877267" w:rsidRPr="00277B63" w:rsidRDefault="00C63F1A" w:rsidP="00877267">
      <w:pPr>
        <w:spacing w:after="0" w:line="240" w:lineRule="auto"/>
        <w:ind w:left="1440" w:hanging="1440"/>
        <w:jc w:val="thaiDistribute"/>
        <w:rPr>
          <w:rFonts w:ascii="Browallia New" w:hAnsi="Browallia New" w:cs="Browallia New"/>
          <w:b/>
          <w:bCs/>
          <w:color w:val="auto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267335</wp:posOffset>
            </wp:positionV>
            <wp:extent cx="2541270" cy="1741170"/>
            <wp:effectExtent l="19050" t="0" r="0" b="0"/>
            <wp:wrapTight wrapText="bothSides">
              <wp:wrapPolygon edited="0">
                <wp:start x="-162" y="0"/>
                <wp:lineTo x="-162" y="21269"/>
                <wp:lineTo x="21535" y="21269"/>
                <wp:lineTo x="21535" y="0"/>
                <wp:lineTo x="-162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5F55">
        <w:rPr>
          <w:rFonts w:ascii="Browallia New" w:hAnsi="Browallia New" w:cs="Browallia New"/>
          <w:b/>
          <w:bCs/>
          <w:color w:val="auto"/>
          <w:sz w:val="32"/>
          <w:szCs w:val="32"/>
          <w:lang w:eastAsia="ja-JP" w:bidi="th-TH"/>
        </w:rPr>
        <w:t>0</w:t>
      </w:r>
      <w:r w:rsidR="001A5F55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>7</w:t>
      </w:r>
      <w:r w:rsidR="00877267" w:rsidRPr="003110E2">
        <w:rPr>
          <w:rFonts w:ascii="Browallia New" w:hAnsi="Browallia New" w:cs="Browallia New"/>
          <w:b/>
          <w:bCs/>
          <w:color w:val="auto"/>
          <w:sz w:val="32"/>
          <w:szCs w:val="32"/>
          <w:lang w:eastAsia="ja-JP" w:bidi="th-TH"/>
        </w:rPr>
        <w:t>.</w:t>
      </w:r>
      <w:r w:rsidR="001A5F55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>40</w:t>
      </w:r>
      <w:r w:rsidR="00877267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877267" w:rsidRPr="003110E2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>น.</w:t>
      </w:r>
      <w:r w:rsidR="00877267" w:rsidRPr="003110E2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ab/>
      </w:r>
      <w:r w:rsidR="00877267" w:rsidRPr="003110E2">
        <w:rPr>
          <w:rFonts w:ascii="Browallia New" w:hAnsi="Browallia New" w:cs="Browallia New"/>
          <w:b/>
          <w:bCs/>
          <w:color w:val="auto"/>
          <w:sz w:val="32"/>
          <w:szCs w:val="32"/>
          <w:cs/>
          <w:lang w:eastAsia="ja-JP" w:bidi="th-TH"/>
        </w:rPr>
        <w:t>เดินทางถึง</w:t>
      </w:r>
      <w:r w:rsidR="00877267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>สนามบิน</w:t>
      </w:r>
      <w:r w:rsidR="00877267" w:rsidRPr="003110E2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>นาริตะ</w:t>
      </w:r>
      <w:r w:rsidR="00877267" w:rsidRPr="003110E2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/>
        </w:rPr>
        <w:t xml:space="preserve"> </w:t>
      </w:r>
      <w:r w:rsidR="00877267" w:rsidRPr="003110E2">
        <w:rPr>
          <w:rFonts w:ascii="Browallia New" w:hAnsi="Browallia New" w:cs="Browallia New"/>
          <w:b/>
          <w:bCs/>
          <w:color w:val="auto"/>
          <w:sz w:val="32"/>
          <w:szCs w:val="32"/>
          <w:cs/>
          <w:lang w:eastAsia="ja-JP" w:bidi="th-TH"/>
        </w:rPr>
        <w:t>ประเทศญี่ปุ่น</w:t>
      </w:r>
      <w:r w:rsidR="00877267" w:rsidRPr="003110E2">
        <w:rPr>
          <w:rFonts w:ascii="Browallia New" w:hAnsi="Browallia New" w:cs="Browallia New"/>
          <w:b/>
          <w:bCs/>
          <w:color w:val="auto"/>
          <w:sz w:val="32"/>
          <w:szCs w:val="32"/>
          <w:lang w:eastAsia="ja-JP"/>
        </w:rPr>
        <w:t xml:space="preserve"> </w:t>
      </w:r>
      <w:r w:rsidR="00877267" w:rsidRPr="003110E2">
        <w:rPr>
          <w:rFonts w:ascii="Browallia New" w:hAnsi="Browallia New" w:cs="Browallia New"/>
          <w:b/>
          <w:bCs/>
          <w:color w:val="auto"/>
          <w:sz w:val="32"/>
          <w:szCs w:val="32"/>
          <w:cs/>
          <w:lang w:eastAsia="ja-JP" w:bidi="th-TH"/>
        </w:rPr>
        <w:t>หลังจากผ่าน</w:t>
      </w:r>
      <w:r w:rsidR="00877267">
        <w:rPr>
          <w:rFonts w:ascii="Browallia New" w:hAnsi="Browallia New" w:cs="Browallia New" w:hint="cs"/>
          <w:b/>
          <w:bCs/>
          <w:color w:val="auto"/>
          <w:sz w:val="32"/>
          <w:szCs w:val="32"/>
          <w:cs/>
          <w:lang w:eastAsia="ja-JP" w:bidi="th-TH"/>
        </w:rPr>
        <w:t>พิธีการตรวจคนเข้าเมืองและ</w:t>
      </w:r>
      <w:r w:rsidR="00877267" w:rsidRPr="003110E2">
        <w:rPr>
          <w:rFonts w:ascii="Browallia New" w:hAnsi="Browallia New" w:cs="Browallia New"/>
          <w:b/>
          <w:bCs/>
          <w:color w:val="auto"/>
          <w:sz w:val="32"/>
          <w:szCs w:val="32"/>
          <w:cs/>
          <w:lang w:eastAsia="ja-JP" w:bidi="th-TH"/>
        </w:rPr>
        <w:t>ขั้นตอนศุลกากรเรียบร้อยแล้ว</w:t>
      </w:r>
      <w:r w:rsidR="00877267" w:rsidRPr="003110E2">
        <w:rPr>
          <w:rFonts w:ascii="Browallia New" w:hAnsi="Browallia New" w:cs="Browallia New"/>
          <w:b/>
          <w:bCs/>
          <w:color w:val="auto"/>
          <w:sz w:val="32"/>
          <w:szCs w:val="32"/>
          <w:cs/>
          <w:lang w:eastAsia="ja-JP"/>
        </w:rPr>
        <w:t xml:space="preserve">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นำท่าน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 w:bidi="th-TH"/>
        </w:rPr>
        <w:t>เดินทางสู่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 xml:space="preserve"> </w:t>
      </w:r>
      <w:r w:rsidR="00877267" w:rsidRPr="00DC2968">
        <w:rPr>
          <w:rFonts w:ascii="Browallia New" w:hAnsi="Browallia New" w:cs="Browallia New" w:hint="cs"/>
          <w:b/>
          <w:bCs/>
          <w:color w:val="FF00FF"/>
          <w:sz w:val="32"/>
          <w:szCs w:val="32"/>
          <w:cs/>
          <w:lang w:eastAsia="ja-JP" w:bidi="th-TH"/>
        </w:rPr>
        <w:t>เมืองคามาคุระ</w:t>
      </w:r>
      <w:r w:rsidR="00877267" w:rsidRPr="00DC2968">
        <w:rPr>
          <w:rFonts w:ascii="Browallia New" w:hAnsi="Browallia New" w:cs="Browallia New" w:hint="cs"/>
          <w:b/>
          <w:bCs/>
          <w:color w:val="FF00FF"/>
          <w:sz w:val="32"/>
          <w:szCs w:val="32"/>
          <w:cs/>
          <w:lang w:eastAsia="ja-JP"/>
        </w:rPr>
        <w:t xml:space="preserve"> 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 w:bidi="th-TH"/>
        </w:rPr>
        <w:t>นำท่าน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กราบนมัสการขอพร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/>
        </w:rPr>
        <w:t xml:space="preserve"> </w:t>
      </w:r>
      <w:r w:rsidR="00877267" w:rsidRPr="00C63F1A">
        <w:rPr>
          <w:rFonts w:ascii="Browallia New" w:hAnsi="Browallia New" w:cs="Browallia New" w:hint="cs"/>
          <w:b/>
          <w:bCs/>
          <w:color w:val="FF00FF"/>
          <w:sz w:val="32"/>
          <w:szCs w:val="32"/>
          <w:cs/>
          <w:lang w:eastAsia="ja-JP" w:bidi="th-TH"/>
        </w:rPr>
        <w:t>หลวงพ่อโตไดบุทสึ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/>
        </w:rPr>
        <w:t xml:space="preserve">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พระพุทธรูปสำริดองค์ใหญ่ที่ประดิษฐานอยู่กลางแจ้ง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/>
        </w:rPr>
        <w:t xml:space="preserve">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ในอดีตกาลเคยประดิษฐานอยู่ในวิหาร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 xml:space="preserve">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แต่ต่อมาในปี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 xml:space="preserve">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ค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>.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ศ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 xml:space="preserve">.1368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วิหารได้ถูกพายุพัดจนได้รับความเสียหาย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 xml:space="preserve">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และในปีค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>.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ศ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 xml:space="preserve">.1495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ก็ถูกคลื่นยักษ์กลืนโครงสร้างวัดหายไปในทะเลอีกครั้ง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 xml:space="preserve">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แต่องค์พระมิได้ชำรุดเสียหายแต่ประการใดจวบจนกระทั่งปัจจุบันนับเป็นเวลากว่า</w:t>
      </w:r>
      <w:r w:rsidR="00877267" w:rsidRPr="00243905">
        <w:rPr>
          <w:rFonts w:ascii="Browallia New" w:hAnsi="Browallia New" w:cs="Browallia New"/>
          <w:color w:val="auto"/>
          <w:sz w:val="32"/>
          <w:szCs w:val="32"/>
          <w:cs/>
          <w:lang w:eastAsia="ja-JP"/>
        </w:rPr>
        <w:t xml:space="preserve"> 800 </w:t>
      </w:r>
      <w:r w:rsidR="00877267" w:rsidRPr="00243905">
        <w:rPr>
          <w:rFonts w:ascii="Browallia New" w:hAnsi="Browallia New" w:cs="Browallia New" w:hint="cs"/>
          <w:color w:val="auto"/>
          <w:sz w:val="32"/>
          <w:szCs w:val="32"/>
          <w:cs/>
          <w:lang w:eastAsia="ja-JP" w:bidi="th-TH"/>
        </w:rPr>
        <w:t>ปี</w:t>
      </w:r>
    </w:p>
    <w:p w:rsidR="00877267" w:rsidRPr="003110E2" w:rsidRDefault="00877267" w:rsidP="00877267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 w:rsidRPr="003110E2">
        <w:rPr>
          <w:rFonts w:ascii="Browallia New" w:hAnsi="Browallia New" w:cs="Browallia New" w:hint="cs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เที่ยง</w:t>
      </w:r>
      <w:r w:rsidRPr="003110E2">
        <w:rPr>
          <w:rFonts w:ascii="Browallia New" w:hAnsi="Browallia New" w:cs="Browallia New" w:hint="cs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</w:r>
      <w:r w:rsidRPr="003110E2">
        <w:rPr>
          <w:rFonts w:ascii="Browallia New" w:hAnsi="Browallia New" w:cs="Browallia New" w:hint="cs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  <w:t>รับประทานอาหารกลางวัน ณ ภัตตาคาร</w:t>
      </w:r>
    </w:p>
    <w:p w:rsidR="00877267" w:rsidRPr="00C3629B" w:rsidRDefault="00C3629B" w:rsidP="00877267">
      <w:pPr>
        <w:spacing w:after="0" w:line="240" w:lineRule="auto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  <w:lang w:bidi="th-TH"/>
        </w:rPr>
      </w:pPr>
      <w:r>
        <w:rPr>
          <w:rFonts w:ascii="Browallia New" w:hAnsi="Browallia New" w:cs="Browallia New" w:hint="cs"/>
          <w:b/>
          <w:bCs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1873885</wp:posOffset>
            </wp:positionV>
            <wp:extent cx="2541270" cy="1741170"/>
            <wp:effectExtent l="19050" t="0" r="0" b="0"/>
            <wp:wrapTight wrapText="bothSides">
              <wp:wrapPolygon edited="0">
                <wp:start x="-162" y="0"/>
                <wp:lineTo x="-162" y="21269"/>
                <wp:lineTo x="21535" y="21269"/>
                <wp:lineTo x="21535" y="0"/>
                <wp:lineTo x="-162" y="0"/>
              </wp:wrapPolygon>
            </wp:wrapTight>
            <wp:docPr id="10" name="Picture 3" descr="Gotemba2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temba2-3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b/>
          <w:bCs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20955</wp:posOffset>
            </wp:positionV>
            <wp:extent cx="2541270" cy="1741170"/>
            <wp:effectExtent l="19050" t="0" r="0" b="0"/>
            <wp:wrapTight wrapText="bothSides">
              <wp:wrapPolygon edited="0">
                <wp:start x="-162" y="0"/>
                <wp:lineTo x="-162" y="21269"/>
                <wp:lineTo x="21535" y="21269"/>
                <wp:lineTo x="21535" y="0"/>
                <wp:lineTo x="-162" y="0"/>
              </wp:wrapPolygon>
            </wp:wrapTight>
            <wp:docPr id="9" name="Picture 1" descr="C:\Users\VTGUSER\Desktop\Share Docs\2022 INCENTIVE GRP\Odawara Castl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2 INCENTIVE GRP\Odawara Castle-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เดินทางสู่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77267" w:rsidRPr="00C63F1A">
        <w:rPr>
          <w:rFonts w:ascii="Browallia New" w:hAnsi="Browallia New" w:cs="Browallia New" w:hint="cs"/>
          <w:b/>
          <w:bCs/>
          <w:color w:val="FF00FF"/>
          <w:sz w:val="32"/>
          <w:szCs w:val="32"/>
          <w:cs/>
          <w:lang w:bidi="th-TH"/>
        </w:rPr>
        <w:t>เมืองโอดาวาระ</w:t>
      </w:r>
      <w:r w:rsidR="00877267" w:rsidRPr="003110E2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</w:t>
      </w:r>
      <w:r w:rsidR="00877267" w:rsidRPr="003110E2">
        <w:rPr>
          <w:rFonts w:ascii="Browallia New" w:hAnsi="Browallia New" w:cs="Browallia New" w:hint="cs"/>
          <w:color w:val="000000"/>
          <w:sz w:val="32"/>
          <w:szCs w:val="32"/>
          <w:cs/>
          <w:lang w:bidi="th-TH"/>
        </w:rPr>
        <w:t>เพื่อ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ชมความงามของ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77267" w:rsidRPr="00DC2968">
        <w:rPr>
          <w:rFonts w:ascii="Browallia New" w:hAnsi="Browallia New" w:cs="Browallia New"/>
          <w:b/>
          <w:bCs/>
          <w:color w:val="FF00FF"/>
          <w:sz w:val="32"/>
          <w:szCs w:val="32"/>
          <w:cs/>
          <w:lang w:bidi="th-TH"/>
        </w:rPr>
        <w:t>ปราสาทโอดาวาระ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หนึ่งในปราสาทที่เป็นตำนานเล่าขานถึงความยิ่งใหญ่ในยุคสมัยโฮโจ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ผู้ซึ่งปกครองบ้านเมืองในแถบ</w:t>
      </w:r>
      <w:r w:rsidR="00877267">
        <w:rPr>
          <w:rFonts w:ascii="Browallia New" w:hAnsi="Browallia New" w:cs="Browallia New" w:hint="cs"/>
          <w:color w:val="000000"/>
          <w:sz w:val="32"/>
          <w:szCs w:val="32"/>
          <w:cs/>
          <w:lang w:bidi="th-TH"/>
        </w:rPr>
        <w:t xml:space="preserve"> 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คันโตในสมัยอดีตกาล</w:t>
      </w:r>
      <w:r w:rsidR="00877267">
        <w:rPr>
          <w:rFonts w:ascii="Browallia New" w:hAnsi="Browallia New" w:cs="Browallia New" w:hint="cs"/>
          <w:color w:val="000000"/>
          <w:sz w:val="32"/>
          <w:szCs w:val="32"/>
          <w:cs/>
          <w:lang w:bidi="th-TH"/>
        </w:rPr>
        <w:t xml:space="preserve"> ปราสาทแห่งนี้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ได้ถูกสร้างขึ้นในปีค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>.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ศ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 xml:space="preserve">.1447 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เป็นที่พำนักบนฐานที่มั่นอันสูงตระหง่านซึ่งสามารถสังเกตการณ์ได้อย่างกว้างไกล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แต่ใครจะล่วงรู้ว่า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สถานที่แห่งนี้จักเป็นดั่งอนุสรณ์สถานสุดท้ายแห่งตระกูลโฮโจ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อุจิมาสะและจบสิ้นยุคสมัยโฮโจนับแต่บัดนั้นเป็นต้นมา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และในปัจจุบันปราสาทโอดาวาระ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877267" w:rsidRPr="003110E2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ได้ถูกขึ้นทะเบียนเป็นมรดกทางประวัติศาสตร์ของประเทศญี่ปุ่นอีกด้วย</w:t>
      </w:r>
      <w:r w:rsidR="00877267">
        <w:rPr>
          <w:rFonts w:ascii="Browallia New" w:hAnsi="Browallia New" w:cs="Browallia New"/>
          <w:b/>
          <w:bCs/>
          <w:sz w:val="32"/>
          <w:szCs w:val="32"/>
          <w:lang w:bidi="th-TH"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 xml:space="preserve">จากนั้นนำท่านออกเดินทางสู่ </w:t>
      </w:r>
      <w:r w:rsidR="00877267" w:rsidRPr="00DC2968">
        <w:rPr>
          <w:rFonts w:ascii="Browallia New" w:hAnsi="Browallia New" w:cs="Browallia New"/>
          <w:color w:val="FF00FF"/>
          <w:sz w:val="32"/>
          <w:szCs w:val="32"/>
          <w:cs/>
          <w:lang w:bidi="th-TH"/>
        </w:rPr>
        <w:t xml:space="preserve"> </w:t>
      </w:r>
      <w:r w:rsidR="00877267" w:rsidRPr="00DC2968">
        <w:rPr>
          <w:rFonts w:ascii="Browallia New" w:hAnsi="Browallia New" w:cs="Browallia New"/>
          <w:b/>
          <w:bCs/>
          <w:color w:val="FF00FF"/>
          <w:sz w:val="32"/>
          <w:szCs w:val="32"/>
          <w:cs/>
          <w:lang w:bidi="th-TH"/>
        </w:rPr>
        <w:t>โกเท็มบะ</w:t>
      </w:r>
      <w:r w:rsidR="00877267" w:rsidRPr="00DC2968">
        <w:rPr>
          <w:rFonts w:ascii="Browallia New" w:hAnsi="Browallia New" w:cs="Browallia New"/>
          <w:b/>
          <w:bCs/>
          <w:color w:val="FF00FF"/>
          <w:sz w:val="32"/>
          <w:szCs w:val="32"/>
          <w:cs/>
        </w:rPr>
        <w:t xml:space="preserve"> </w:t>
      </w:r>
      <w:r w:rsidR="00877267" w:rsidRPr="00DC2968">
        <w:rPr>
          <w:rFonts w:ascii="Browallia New" w:hAnsi="Browallia New" w:cs="Browallia New"/>
          <w:b/>
          <w:bCs/>
          <w:color w:val="FF00FF"/>
          <w:sz w:val="32"/>
          <w:szCs w:val="32"/>
          <w:cs/>
          <w:lang w:bidi="th-TH"/>
        </w:rPr>
        <w:t>พรีเมี่ยม</w:t>
      </w:r>
      <w:r w:rsidR="00877267" w:rsidRPr="00DC2968">
        <w:rPr>
          <w:rFonts w:ascii="Browallia New" w:hAnsi="Browallia New" w:cs="Browallia New"/>
          <w:b/>
          <w:bCs/>
          <w:color w:val="FF00FF"/>
          <w:sz w:val="32"/>
          <w:szCs w:val="32"/>
          <w:cs/>
        </w:rPr>
        <w:t xml:space="preserve"> </w:t>
      </w:r>
      <w:r w:rsidR="00877267" w:rsidRPr="00DC2968">
        <w:rPr>
          <w:rFonts w:ascii="Browallia New" w:hAnsi="Browallia New" w:cs="Browallia New"/>
          <w:b/>
          <w:bCs/>
          <w:color w:val="FF00FF"/>
          <w:sz w:val="32"/>
          <w:szCs w:val="32"/>
          <w:cs/>
          <w:lang w:bidi="th-TH"/>
        </w:rPr>
        <w:t>เอาท์เล็ท</w:t>
      </w:r>
      <w:r w:rsidR="00877267" w:rsidRPr="00DC2968">
        <w:rPr>
          <w:rFonts w:ascii="Browallia New" w:hAnsi="Browallia New" w:cs="Browallia New"/>
          <w:color w:val="FF00FF"/>
          <w:sz w:val="32"/>
          <w:szCs w:val="32"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ที่รวบรวมแบรนด์ระดับโลกมาไว้ด้วยกันบนหุบเขาริมทางด่วนสาย</w:t>
      </w:r>
      <w:proofErr w:type="spellStart"/>
      <w:r w:rsidR="00877267" w:rsidRPr="00E43BBC">
        <w:rPr>
          <w:rFonts w:ascii="Browallia New" w:hAnsi="Browallia New" w:cs="Browallia New"/>
          <w:color w:val="auto"/>
          <w:sz w:val="32"/>
          <w:szCs w:val="32"/>
        </w:rPr>
        <w:t>Tomei</w:t>
      </w:r>
      <w:proofErr w:type="spellEnd"/>
      <w:r w:rsidR="00877267" w:rsidRPr="00E43BBC">
        <w:rPr>
          <w:rFonts w:ascii="Browallia New" w:hAnsi="Browallia New" w:cs="Browallia New"/>
          <w:color w:val="auto"/>
          <w:sz w:val="32"/>
          <w:szCs w:val="32"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ที่เชื่อมระหว่างภูเขาไฟฟูจิ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อุทยานแห่งชาติฮาโก</w:t>
      </w:r>
      <w:proofErr w:type="spellStart"/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เน่</w:t>
      </w:r>
      <w:proofErr w:type="spellEnd"/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กับมหานครโตเกียว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ให้ท่านได้อิสระกับการเลือกซื้อเลือกชมสินค้าที่รวบรวมไว้กว่า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165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แบ</w:t>
      </w:r>
      <w:proofErr w:type="spellStart"/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รนด์</w:t>
      </w:r>
      <w:proofErr w:type="spellEnd"/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ดังไม่ว่าจะเป็น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</w:rPr>
        <w:t xml:space="preserve">Coach, Bally, Diesel, Gucci, Zara, Hugo Boss, Versace, Yves Saint Laurent Rive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</w:rPr>
        <w:lastRenderedPageBreak/>
        <w:t xml:space="preserve">Gauche, Gap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และอีกมากมาย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นอกจากนี้ยังมีหมวดสินค้าอื่นๆ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อย่างรองเท้า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กระเป๋า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เสื้อผ้าเด็ก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ซึ่งราคาสินค้าราคาค่อนข้างถูกกว่าที่อื่นๆ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ที่รวมไว้ในพื้นที่กว่า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</w:rPr>
        <w:t>400,000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ตารางฟุต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ถือเป็นสวรรค์แห่ง</w:t>
      </w:r>
      <w:proofErr w:type="spellStart"/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>การช้</w:t>
      </w:r>
      <w:proofErr w:type="spellEnd"/>
      <w:r w:rsidR="00877267" w:rsidRPr="00E43BBC">
        <w:rPr>
          <w:rFonts w:ascii="Browallia New" w:hAnsi="Browallia New" w:cs="Browallia New"/>
          <w:color w:val="auto"/>
          <w:sz w:val="32"/>
          <w:szCs w:val="32"/>
          <w:cs/>
          <w:lang w:bidi="th-TH"/>
        </w:rPr>
        <w:t xml:space="preserve">อปปิ้งของคนญี่ปุ่นโดยเฉพาะ  </w:t>
      </w:r>
    </w:p>
    <w:p w:rsidR="00877267" w:rsidRPr="00AF7FB7" w:rsidRDefault="00877267" w:rsidP="00877267">
      <w:pPr>
        <w:spacing w:after="0" w:line="240" w:lineRule="auto"/>
        <w:ind w:left="1440" w:hanging="1440"/>
        <w:jc w:val="thaiDistribute"/>
        <w:rPr>
          <w:rFonts w:ascii="Browallia New" w:hAnsi="Browallia New" w:cs="Browallia New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</w:pPr>
      <w:r>
        <w:rPr>
          <w:rFonts w:ascii="Browallia New" w:hAnsi="Browallia New" w:cs="Browallia New"/>
          <w:color w:val="auto"/>
          <w:sz w:val="32"/>
          <w:szCs w:val="32"/>
          <w:lang w:bidi="th-TH"/>
        </w:rPr>
        <w:tab/>
      </w:r>
      <w:r>
        <w:rPr>
          <w:rFonts w:ascii="Browallia New" w:hAnsi="Browallia New" w:cs="Browallia New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นำท่านเข้าสู่ที่พักโรงแรมระดับ</w:t>
      </w:r>
      <w:r w:rsidR="00C63CE3">
        <w:rPr>
          <w:rFonts w:ascii="Browallia New" w:hAnsi="Browallia New" w:cs="Browallia New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</w:t>
      </w:r>
      <w:r>
        <w:rPr>
          <w:rFonts w:ascii="Browallia New" w:hAnsi="Browallia New" w:cs="Browallia New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3 ดาว บริเวณทะเลสาบ</w:t>
      </w:r>
      <w:r w:rsidR="00C63F1A">
        <w:rPr>
          <w:rFonts w:ascii="Browallia New" w:hAnsi="Browallia New" w:cs="Browallia New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คาวาคุจิโ</w:t>
      </w:r>
      <w:r>
        <w:rPr>
          <w:rFonts w:ascii="Browallia New" w:hAnsi="Browallia New" w:cs="Browallia New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กะ</w:t>
      </w:r>
    </w:p>
    <w:p w:rsidR="009B3292" w:rsidRPr="0076157A" w:rsidRDefault="009B3292" w:rsidP="009B3292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</w:pP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ค่ำ</w:t>
      </w:r>
      <w:r w:rsidRPr="0076157A">
        <w:rPr>
          <w:rFonts w:ascii="BrowalliaUPC" w:hAnsi="BrowalliaUPC" w:cs="BrowalliaUPC"/>
          <w:color w:val="auto"/>
          <w:sz w:val="32"/>
          <w:szCs w:val="32"/>
          <w:lang w:eastAsia="ja-JP" w:bidi="th-TH"/>
        </w:rPr>
        <w:tab/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รับประทานอาหารค่ำ ณ ห้องอาหารของโรงแรม</w:t>
      </w:r>
    </w:p>
    <w:p w:rsidR="009B3292" w:rsidRPr="002D188B" w:rsidRDefault="00877267" w:rsidP="009B3292">
      <w:pPr>
        <w:spacing w:after="0" w:line="240" w:lineRule="auto"/>
        <w:ind w:left="144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</w:pPr>
      <w:r>
        <w:rPr>
          <w:rFonts w:ascii="BrowalliaUPC" w:hAnsi="BrowalliaUPC" w:cs="BrowalliaUPC"/>
          <w:b/>
          <w:bCs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-567856</wp:posOffset>
            </wp:positionH>
            <wp:positionV relativeFrom="paragraph">
              <wp:posOffset>147072</wp:posOffset>
            </wp:positionV>
            <wp:extent cx="1208212" cy="843445"/>
            <wp:effectExtent l="76200" t="95250" r="68138" b="70955"/>
            <wp:wrapNone/>
            <wp:docPr id="26" name="Picture 4" descr="20130807-DSC_2293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0807-DSC_2293-4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52662">
                      <a:off x="0" y="0"/>
                      <a:ext cx="1208212" cy="84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292" w:rsidRPr="0076157A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***พิเศษ*** ให้ท่านได้อิ่มอร่อยกับมื้อพิเศษที่มีบุฟเฟ่ต์ขาปูยักษ์ ให้ท่านได้ลิ้มลองรสชาติปู ทานคู่กับน้ำจิ้มซีฟู้ดแซ่บๆอย่างจุใจ พร้อมด้วยอาหารอื่นๆ อีกมากมายหลายชนิด ***</w:t>
      </w:r>
    </w:p>
    <w:p w:rsidR="009B3292" w:rsidRPr="009B3292" w:rsidRDefault="00DC2968" w:rsidP="009B3292">
      <w:pPr>
        <w:spacing w:after="0" w:line="240" w:lineRule="auto"/>
        <w:ind w:left="1440"/>
        <w:jc w:val="both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  <w:r>
        <w:rPr>
          <w:rFonts w:ascii="BrowalliaUPC" w:hAnsi="BrowalliaUPC" w:cs="BrowalliaUPC"/>
          <w:b/>
          <w:bCs/>
          <w:color w:val="3366FF"/>
          <w:sz w:val="32"/>
          <w:szCs w:val="32"/>
          <w:cs/>
          <w:lang w:eastAsia="ja-JP" w:bidi="th-TH"/>
        </w:rPr>
        <w:t>***หลังอาหาร</w:t>
      </w:r>
      <w:r>
        <w:rPr>
          <w:rFonts w:ascii="BrowalliaUPC" w:hAnsi="BrowalliaUPC" w:cs="BrowalliaUPC" w:hint="cs"/>
          <w:b/>
          <w:bCs/>
          <w:color w:val="3366FF"/>
          <w:sz w:val="32"/>
          <w:szCs w:val="32"/>
          <w:cs/>
          <w:lang w:eastAsia="ja-JP" w:bidi="th-TH"/>
        </w:rPr>
        <w:t xml:space="preserve"> </w:t>
      </w:r>
      <w:r w:rsidR="009B3292" w:rsidRPr="0076157A">
        <w:rPr>
          <w:rFonts w:ascii="BrowalliaUPC" w:hAnsi="BrowalliaUPC" w:cs="BrowalliaUPC"/>
          <w:b/>
          <w:bCs/>
          <w:color w:val="3366FF"/>
          <w:sz w:val="32"/>
          <w:szCs w:val="32"/>
          <w:cs/>
          <w:lang w:eastAsia="ja-JP" w:bidi="th-TH"/>
        </w:rPr>
        <w:t>ให้ท่านได้ผ่อนคลายกับการแช่น้ำแร่ธรรมชาติ เชื่อกันว่าถ้าได้แช่น้ำแร่แล้ว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125AD9" w:rsidRPr="0073316A" w:rsidRDefault="00125AD9" w:rsidP="00125AD9">
      <w:pPr>
        <w:spacing w:after="0" w:line="240" w:lineRule="auto"/>
        <w:ind w:left="0"/>
        <w:jc w:val="both"/>
        <w:rPr>
          <w:rFonts w:ascii="BrowalliaUPC" w:hAnsi="BrowalliaUPC" w:cs="BrowalliaUPC"/>
          <w:b/>
          <w:bCs/>
          <w:color w:val="auto"/>
          <w:sz w:val="16"/>
          <w:szCs w:val="16"/>
          <w:lang w:eastAsia="ja-JP"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8437F2" w:rsidRPr="0073316A" w:rsidTr="005B5C0B">
        <w:trPr>
          <w:tblCellSpacing w:w="20" w:type="dxa"/>
        </w:trPr>
        <w:tc>
          <w:tcPr>
            <w:tcW w:w="9134" w:type="dxa"/>
            <w:shd w:val="clear" w:color="auto" w:fill="66FFFF"/>
          </w:tcPr>
          <w:p w:rsidR="003E5047" w:rsidRPr="003E5047" w:rsidRDefault="00125AD9" w:rsidP="00DC2968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วันที่</w:t>
            </w:r>
            <w:r w:rsidR="009064EC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สาม</w:t>
            </w:r>
            <w:r w:rsidR="00A53FA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</w:t>
            </w:r>
            <w:r w:rsidR="007D450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(30 ธ.ค. 66) </w:t>
            </w:r>
            <w:r w:rsidR="00DC2968" w:rsidRPr="00DC2968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ยามานาชิ</w:t>
            </w:r>
            <w:r w:rsidR="00DC2968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DC2968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DC2968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DF382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ศาลเจ้าอาราคุระเซ็น</w:t>
            </w:r>
            <w:proofErr w:type="spellStart"/>
            <w:r w:rsidR="00DF382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เก็น</w:t>
            </w:r>
            <w:proofErr w:type="spellEnd"/>
            <w:r w:rsidR="002C798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A53FA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4F5A9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A53FAE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7D450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สนุกสนานกับกิจกรรม</w:t>
            </w:r>
            <w:r w:rsidR="00DC2968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br/>
            </w:r>
            <w:r w:rsidR="00DC2968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            </w:t>
            </w:r>
            <w:r w:rsidR="007D450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กระดานเลื่อนหิมะ และชมเทศกาลประดับไฟที่</w:t>
            </w:r>
            <w:r w:rsidR="00DC2968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proofErr w:type="spellStart"/>
            <w:r w:rsidR="007D4509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Sagamiko</w:t>
            </w:r>
            <w:proofErr w:type="spellEnd"/>
            <w:r w:rsidR="007D4509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Pleasure Forest &gt;&gt; </w:t>
            </w:r>
            <w:r w:rsidR="00DC2968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br/>
              <w:t xml:space="preserve">                         </w:t>
            </w:r>
            <w:r w:rsidR="007D450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โตเกียว    </w:t>
            </w:r>
            <w:r w:rsidR="007D4509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</w:t>
            </w:r>
          </w:p>
        </w:tc>
      </w:tr>
    </w:tbl>
    <w:p w:rsidR="002E1687" w:rsidRPr="00077FF7" w:rsidRDefault="002E1687" w:rsidP="002E1687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เช้า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</w:rPr>
        <w:tab/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รับประทานอาหารเช้า</w:t>
      </w:r>
      <w:r w:rsidR="003E5047"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 xml:space="preserve"> 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ณ</w:t>
      </w:r>
      <w:r w:rsidR="003E5047"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 xml:space="preserve"> 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โรงแรมที่พัก</w:t>
      </w:r>
    </w:p>
    <w:p w:rsidR="003D475E" w:rsidRPr="00270344" w:rsidRDefault="00C3629B" w:rsidP="00270344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  <w:lang w:bidi="th-TH"/>
        </w:rPr>
      </w:pPr>
      <w:r>
        <w:rPr>
          <w:rFonts w:ascii="BrowalliaUPC" w:hAnsi="BrowalliaUPC" w:cs="BrowalliaUPC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40640</wp:posOffset>
            </wp:positionV>
            <wp:extent cx="2541270" cy="1741170"/>
            <wp:effectExtent l="19050" t="0" r="0" b="0"/>
            <wp:wrapTight wrapText="bothSides">
              <wp:wrapPolygon edited="0">
                <wp:start x="-162" y="0"/>
                <wp:lineTo x="-162" y="21269"/>
                <wp:lineTo x="21535" y="21269"/>
                <wp:lineTo x="21535" y="0"/>
                <wp:lineTo x="-162" y="0"/>
              </wp:wrapPolygon>
            </wp:wrapTight>
            <wp:docPr id="58" name="Picture 1" descr="C:\Users\VTGUSER\Desktop\Share Docs\2022 INCENTIVE GRP\Arakura Sengen Shrin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2 INCENTIVE GRP\Arakura Sengen Shrine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75E" w:rsidRPr="0027034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นำท่านเดินทางสู่</w:t>
      </w:r>
      <w:r w:rsidR="002C7987" w:rsidRPr="0027034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DF3827" w:rsidRPr="00DC2968">
        <w:rPr>
          <w:rFonts w:ascii="BrowalliaUPC" w:hAnsi="BrowalliaUPC" w:cs="BrowalliaUPC"/>
          <w:b/>
          <w:bCs/>
          <w:color w:val="FF00FF"/>
          <w:sz w:val="32"/>
          <w:szCs w:val="32"/>
          <w:shd w:val="clear" w:color="auto" w:fill="FFFFFF"/>
          <w:cs/>
          <w:lang w:eastAsia="ja-JP" w:bidi="th-TH"/>
        </w:rPr>
        <w:t>ศาลเจ้าอาราคุระ เซ็นเก็น</w:t>
      </w:r>
      <w:r w:rsidR="00DF3827" w:rsidRPr="00DC2968">
        <w:rPr>
          <w:rFonts w:ascii="BrowalliaUPC" w:hAnsi="BrowalliaUPC" w:cs="BrowalliaUPC"/>
          <w:color w:val="FF00FF"/>
          <w:sz w:val="32"/>
          <w:szCs w:val="32"/>
          <w:shd w:val="clear" w:color="auto" w:fill="FFFFFF"/>
          <w:cs/>
          <w:lang w:eastAsia="ja-JP" w:bidi="th-TH"/>
        </w:rPr>
        <w:t xml:space="preserve"> </w:t>
      </w:r>
      <w:r w:rsidR="00DF3827" w:rsidRPr="00DC2968">
        <w:rPr>
          <w:rFonts w:ascii="BrowalliaUPC" w:hAnsi="BrowalliaUPC" w:cs="BrowalliaUPC"/>
          <w:b/>
          <w:bCs/>
          <w:color w:val="FF00FF"/>
          <w:sz w:val="32"/>
          <w:szCs w:val="32"/>
          <w:shd w:val="clear" w:color="auto" w:fill="FFFFFF"/>
          <w:lang w:eastAsia="ja-JP" w:bidi="th-TH"/>
        </w:rPr>
        <w:t>(</w:t>
      </w:r>
      <w:proofErr w:type="spellStart"/>
      <w:r w:rsidR="00DF3827" w:rsidRPr="00DC2968">
        <w:rPr>
          <w:rFonts w:ascii="BrowalliaUPC" w:hAnsi="BrowalliaUPC" w:cs="BrowalliaUPC"/>
          <w:b/>
          <w:bCs/>
          <w:color w:val="FF00FF"/>
          <w:sz w:val="32"/>
          <w:szCs w:val="32"/>
          <w:shd w:val="clear" w:color="auto" w:fill="FFFFFF"/>
          <w:lang w:eastAsia="ja-JP" w:bidi="th-TH"/>
        </w:rPr>
        <w:t>Arakura</w:t>
      </w:r>
      <w:proofErr w:type="spellEnd"/>
      <w:r w:rsidR="00DF3827" w:rsidRPr="00DC2968">
        <w:rPr>
          <w:rFonts w:ascii="BrowalliaUPC" w:hAnsi="BrowalliaUPC" w:cs="BrowalliaUPC"/>
          <w:b/>
          <w:bCs/>
          <w:color w:val="FF00FF"/>
          <w:sz w:val="32"/>
          <w:szCs w:val="32"/>
          <w:shd w:val="clear" w:color="auto" w:fill="FFFFFF"/>
          <w:lang w:eastAsia="ja-JP" w:bidi="th-TH"/>
        </w:rPr>
        <w:t xml:space="preserve"> </w:t>
      </w:r>
      <w:proofErr w:type="spellStart"/>
      <w:r w:rsidR="00DF3827" w:rsidRPr="00DC2968">
        <w:rPr>
          <w:rFonts w:ascii="BrowalliaUPC" w:hAnsi="BrowalliaUPC" w:cs="BrowalliaUPC"/>
          <w:b/>
          <w:bCs/>
          <w:color w:val="FF00FF"/>
          <w:sz w:val="32"/>
          <w:szCs w:val="32"/>
          <w:shd w:val="clear" w:color="auto" w:fill="FFFFFF"/>
          <w:lang w:eastAsia="ja-JP" w:bidi="th-TH"/>
        </w:rPr>
        <w:t>Sengen</w:t>
      </w:r>
      <w:proofErr w:type="spellEnd"/>
      <w:r w:rsidR="00DF3827" w:rsidRPr="00DC2968">
        <w:rPr>
          <w:rFonts w:ascii="BrowalliaUPC" w:hAnsi="BrowalliaUPC" w:cs="BrowalliaUPC"/>
          <w:b/>
          <w:bCs/>
          <w:color w:val="FF00FF"/>
          <w:sz w:val="32"/>
          <w:szCs w:val="32"/>
          <w:shd w:val="clear" w:color="auto" w:fill="FFFFFF"/>
          <w:lang w:eastAsia="ja-JP" w:bidi="th-TH"/>
        </w:rPr>
        <w:t xml:space="preserve"> Shrine)</w:t>
      </w:r>
      <w:r w:rsidR="00DF3827" w:rsidRPr="00270344">
        <w:rPr>
          <w:rFonts w:ascii="BrowalliaUPC" w:hAnsi="BrowalliaUPC" w:cs="BrowalliaUPC"/>
          <w:color w:val="auto"/>
          <w:sz w:val="32"/>
          <w:szCs w:val="32"/>
          <w:shd w:val="clear" w:color="auto" w:fill="FFFFFF"/>
          <w:lang w:eastAsia="ja-JP" w:bidi="th-TH"/>
        </w:rPr>
        <w:t xml:space="preserve"> </w:t>
      </w:r>
      <w:r w:rsidR="00DF3827" w:rsidRPr="00270344">
        <w:rPr>
          <w:rFonts w:ascii="BrowalliaUPC" w:hAnsi="BrowalliaUPC" w:cs="BrowalliaUPC"/>
          <w:color w:val="auto"/>
          <w:sz w:val="32"/>
          <w:szCs w:val="32"/>
          <w:shd w:val="clear" w:color="auto" w:fill="FFFFFF"/>
          <w:cs/>
          <w:lang w:eastAsia="ja-JP" w:bidi="th-TH"/>
        </w:rPr>
        <w:t>เพื่อขึ้นชม</w:t>
      </w:r>
      <w:r w:rsidR="00DF3827" w:rsidRPr="00270344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DF3827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เจดีย์ชุเรโต</w:t>
      </w:r>
      <w:r w:rsidR="00DF3827" w:rsidRPr="00270344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DF3827" w:rsidRPr="0027034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เจดีย์ขนาดใหญ่สีแดงห้าชั้น ซึ่งตั้งอยู่บนเนินเขาที่สามารถมองเห็นเมืองฟูจิโยชิดะและภูเขาไฟฟูจิในระยะไกลได้อย่างชัดเจนและสวยงาม  เจดีย์แห่งนี้ถูกสร้างขึ้นในปี</w:t>
      </w:r>
      <w:r w:rsidR="00270344" w:rsidRPr="00270344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 </w:t>
      </w:r>
      <w:r w:rsidR="00DF3827" w:rsidRPr="0027034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ค.ศ. 1963 เพื่อระลึกถึงสันติภาพ ให้ท่านได้ชมและเก็บภาพอันสวยงามของเจดีย์แห่งนี้โดยมีภูเขาไฟฟูจิเป็นฉาก</w:t>
      </w:r>
      <w:r w:rsidR="00270344" w:rsidRPr="0027034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หลัง</w:t>
      </w:r>
    </w:p>
    <w:p w:rsidR="006C30DD" w:rsidRDefault="006C30DD" w:rsidP="006C30DD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เที่ยง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</w:r>
      <w:r w:rsidR="00877267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  <w:t xml:space="preserve">       </w:t>
      </w:r>
      <w:r w:rsidR="00270344"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รับประทานอาหารกลางวัน ณ ภัตตาคาร</w:t>
      </w:r>
    </w:p>
    <w:p w:rsidR="00270344" w:rsidRPr="00270344" w:rsidRDefault="005744E6" w:rsidP="00270344">
      <w:pPr>
        <w:pStyle w:val="ab"/>
        <w:spacing w:after="0" w:line="240" w:lineRule="auto"/>
        <w:ind w:left="1418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1871345</wp:posOffset>
            </wp:positionV>
            <wp:extent cx="2541270" cy="1741170"/>
            <wp:effectExtent l="19050" t="0" r="0" b="0"/>
            <wp:wrapTight wrapText="bothSides">
              <wp:wrapPolygon edited="0">
                <wp:start x="-162" y="0"/>
                <wp:lineTo x="-162" y="21269"/>
                <wp:lineTo x="21535" y="21269"/>
                <wp:lineTo x="21535" y="0"/>
                <wp:lineTo x="-162" y="0"/>
              </wp:wrapPolygon>
            </wp:wrapTight>
            <wp:docPr id="4" name="Picture 1" descr="C:\Users\VTGUSER\Desktop\Share Docs\2023 INCENTIVE GRP\Sagamiko Pleasure Fore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3 INCENTIVE GRP\Sagamiko Pleasure Forest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BDE"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50800</wp:posOffset>
            </wp:positionV>
            <wp:extent cx="2541270" cy="1741170"/>
            <wp:effectExtent l="19050" t="0" r="0" b="0"/>
            <wp:wrapTight wrapText="bothSides">
              <wp:wrapPolygon edited="0">
                <wp:start x="3886" y="0"/>
                <wp:lineTo x="1295" y="3781"/>
                <wp:lineTo x="0" y="7562"/>
                <wp:lineTo x="-162" y="15125"/>
                <wp:lineTo x="1133" y="18906"/>
                <wp:lineTo x="2267" y="21269"/>
                <wp:lineTo x="2429" y="21269"/>
                <wp:lineTo x="19106" y="21269"/>
                <wp:lineTo x="19268" y="21269"/>
                <wp:lineTo x="20402" y="19142"/>
                <wp:lineTo x="20402" y="18906"/>
                <wp:lineTo x="21535" y="15361"/>
                <wp:lineTo x="21535" y="9217"/>
                <wp:lineTo x="21373" y="7562"/>
                <wp:lineTo x="20240" y="4018"/>
                <wp:lineTo x="20240" y="3781"/>
                <wp:lineTo x="17649" y="0"/>
                <wp:lineTo x="3886" y="0"/>
              </wp:wrapPolygon>
            </wp:wrapTight>
            <wp:docPr id="28" name="Picture 10" descr="C:\Users\VTGUSER\AppData\Local\Microsoft\Windows\INetCache\Content.Word\Chibikko AiLand-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GUSER\AppData\Local\Microsoft\Windows\INetCache\Content.Word\Chibikko AiLand-4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344" w:rsidRPr="0027034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นำท่านเดินทางสู่ </w:t>
      </w:r>
      <w:r w:rsidR="00270344" w:rsidRPr="00DC2968">
        <w:rPr>
          <w:rFonts w:ascii="BrowalliaUPC" w:hAnsi="BrowalliaUPC" w:cs="BrowalliaUPC" w:hint="cs"/>
          <w:b/>
          <w:bCs/>
          <w:color w:val="FF00FF"/>
          <w:sz w:val="32"/>
          <w:szCs w:val="32"/>
          <w:cs/>
          <w:lang w:bidi="th-TH"/>
        </w:rPr>
        <w:t>สวนสนุก</w:t>
      </w:r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ซา</w:t>
      </w:r>
      <w:r w:rsidR="00270344" w:rsidRPr="00DC2968">
        <w:rPr>
          <w:rFonts w:ascii="BrowalliaUPC" w:hAnsi="BrowalliaUPC" w:cs="BrowalliaUPC" w:hint="cs"/>
          <w:b/>
          <w:bCs/>
          <w:color w:val="FF00FF"/>
          <w:sz w:val="32"/>
          <w:szCs w:val="32"/>
          <w:cs/>
          <w:lang w:bidi="th-TH"/>
        </w:rPr>
        <w:t>ก</w:t>
      </w:r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ามิ</w:t>
      </w:r>
      <w:proofErr w:type="spellStart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โกะ</w:t>
      </w:r>
      <w:proofErr w:type="spellEnd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</w:rPr>
        <w:t xml:space="preserve"> </w:t>
      </w:r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รี</w:t>
      </w:r>
      <w:proofErr w:type="spellStart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สอร์ท</w:t>
      </w:r>
      <w:proofErr w:type="spellEnd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</w:rPr>
        <w:t xml:space="preserve"> </w:t>
      </w:r>
      <w:proofErr w:type="spellStart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เพลชเชอร์</w:t>
      </w:r>
      <w:proofErr w:type="spellEnd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</w:rPr>
        <w:t xml:space="preserve"> </w:t>
      </w:r>
      <w:proofErr w:type="spellStart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ฟอเรสต์</w:t>
      </w:r>
      <w:proofErr w:type="spellEnd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</w:rPr>
        <w:t xml:space="preserve"> (</w:t>
      </w:r>
      <w:proofErr w:type="spellStart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</w:rPr>
        <w:t>Sagamiko</w:t>
      </w:r>
      <w:proofErr w:type="spellEnd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</w:rPr>
        <w:t xml:space="preserve"> Resort Pleasure Forest)</w:t>
      </w:r>
      <w:r w:rsidR="00270344" w:rsidRPr="00DC2968">
        <w:rPr>
          <w:rFonts w:ascii="BrowalliaUPC" w:hAnsi="BrowalliaUPC" w:cs="BrowalliaUPC" w:hint="eastAsia"/>
          <w:color w:val="FF00FF"/>
          <w:sz w:val="32"/>
          <w:szCs w:val="32"/>
        </w:rPr>
        <w:t xml:space="preserve"> </w:t>
      </w:r>
      <w:r w:rsidR="00270344" w:rsidRPr="0027034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อิสระให้ท่านได้สนุกสนานกับ</w:t>
      </w:r>
      <w:r w:rsidR="00270344" w:rsidRPr="00270344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 </w:t>
      </w:r>
      <w:r w:rsidR="00270344" w:rsidRPr="005744E6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กิจกรรมกระดานเลื่อนหิมะ</w:t>
      </w:r>
      <w:r w:rsidR="00270344" w:rsidRPr="00270344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 </w:t>
      </w:r>
      <w:r w:rsidR="00270344" w:rsidRPr="0027034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อย่างจุใจและเพลิดเพลินกับการถ่าย</w:t>
      </w:r>
      <w:r w:rsidR="00270344" w:rsidRPr="0027034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ภาพ</w:t>
      </w:r>
      <w:r w:rsidR="00270344" w:rsidRPr="0027034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ท่ามกลางทุ่งหิมะอันขาวโพลน</w:t>
      </w:r>
      <w:r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จากนั้น</w:t>
      </w:r>
      <w:r w:rsidR="0027034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อิสระให้ทุกท่านสนุกสนานเพลิดเพลินกับเครื่องเล่นหรือกิจกรรมต่างๆในสวนสนุกตามอัธยาศัย </w:t>
      </w:r>
      <w:r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ได้เวลาอันสมควร </w:t>
      </w:r>
      <w:r w:rsidR="00270344" w:rsidRPr="00270344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นำ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ทุกท่านชม</w:t>
      </w:r>
      <w:r w:rsidR="00270344" w:rsidRPr="00270344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งาน</w:t>
      </w:r>
      <w:r w:rsidR="00270344" w:rsidRPr="00DC2968">
        <w:rPr>
          <w:rFonts w:ascii="BrowalliaUPC" w:hAnsi="BrowalliaUPC" w:cs="BrowalliaUPC" w:hint="cs"/>
          <w:b/>
          <w:bCs/>
          <w:color w:val="FF00FF"/>
          <w:sz w:val="32"/>
          <w:szCs w:val="32"/>
          <w:cs/>
          <w:lang w:bidi="th-TH"/>
        </w:rPr>
        <w:t xml:space="preserve">เทศกาล </w:t>
      </w:r>
      <w:proofErr w:type="spellStart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lang w:eastAsia="ja-JP" w:bidi="th-TH"/>
        </w:rPr>
        <w:t>Sagamiko</w:t>
      </w:r>
      <w:proofErr w:type="spellEnd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lang w:eastAsia="ja-JP" w:bidi="th-TH"/>
        </w:rPr>
        <w:t xml:space="preserve"> </w:t>
      </w:r>
      <w:proofErr w:type="spellStart"/>
      <w:r w:rsidR="00270344" w:rsidRPr="00DC2968">
        <w:rPr>
          <w:rFonts w:ascii="BrowalliaUPC" w:hAnsi="BrowalliaUPC" w:cs="BrowalliaUPC"/>
          <w:b/>
          <w:bCs/>
          <w:color w:val="FF00FF"/>
          <w:sz w:val="32"/>
          <w:szCs w:val="32"/>
          <w:lang w:eastAsia="ja-JP" w:bidi="th-TH"/>
        </w:rPr>
        <w:t>Illumillion</w:t>
      </w:r>
      <w:proofErr w:type="spellEnd"/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270344" w:rsidRPr="00270344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งานเทศกาล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ประดับไฟที่ใหญ่ที่สุดใน</w:t>
      </w:r>
      <w:r w:rsidR="00270344" w:rsidRPr="00270344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ภูมิภาค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คันโต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270344" w:rsidRPr="00270344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โดย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ทั้ง</w:t>
      </w:r>
      <w:r w:rsidR="00270344" w:rsidRPr="00270344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สวนสนุกจะ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ถูกประดับประดาไปด้วย</w:t>
      </w:r>
      <w:r w:rsidR="00270344" w:rsidRPr="00270344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หลอด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ไฟหลากหลายสีสัน</w:t>
      </w:r>
      <w:r w:rsidR="00270344" w:rsidRPr="00270344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มาก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กว่า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</w:rPr>
        <w:t xml:space="preserve">6 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ล้านดวง</w:t>
      </w:r>
      <w:r w:rsidR="00270344" w:rsidRPr="00270344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="00270344" w:rsidRPr="0027034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ซึ่ง</w:t>
      </w:r>
      <w:r w:rsidR="00270344" w:rsidRPr="0027034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ในแต่ละปีจะมีธีมในการจัดงานที่แตกต่างกันออกไป</w:t>
      </w:r>
      <w:r w:rsidR="00270344" w:rsidRPr="00270344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อิสระให้ท่านได้ถ่ายภาพท่ามกลางแสงไฟหลากสีสันกันอย่างประทับใจ</w:t>
      </w:r>
    </w:p>
    <w:p w:rsidR="00877267" w:rsidRPr="007D4509" w:rsidRDefault="00270344" w:rsidP="007D4509">
      <w:pPr>
        <w:spacing w:after="0" w:line="240" w:lineRule="auto"/>
        <w:ind w:left="1418" w:firstLine="22"/>
        <w:jc w:val="thaiDistribute"/>
        <w:rPr>
          <w:rFonts w:ascii="BrowalliaUPC" w:hAnsi="BrowalliaUPC" w:cs="BrowalliaUPC"/>
          <w:color w:val="FF0000"/>
          <w:sz w:val="32"/>
          <w:szCs w:val="32"/>
          <w:cs/>
          <w:lang w:bidi="th-TH"/>
        </w:rPr>
      </w:pP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</w:rPr>
        <w:t>(</w:t>
      </w:r>
      <w:r w:rsidRPr="007D4509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 xml:space="preserve">หมายเหตุ *** 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ราคาทัวร์รวมค่าเข้าชมงาน</w:t>
      </w:r>
      <w:r w:rsidRPr="007D4509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>เทศกาลประดับ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ไฟ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</w:rPr>
        <w:t xml:space="preserve"> 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ค่าลิฟต์ส</w:t>
      </w:r>
      <w:r w:rsidRPr="007D4509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>ำ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หรับขึ้นลงเขา</w:t>
      </w:r>
      <w:r w:rsidRPr="007D4509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 xml:space="preserve"> และค่าเล่นกระดานเลื่อนหิมะ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เท่านั้น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 xml:space="preserve"> 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ไม่รวมค่าเครื่องเล่นต่างๆในสวนสนุกซา</w:t>
      </w:r>
      <w:r w:rsidRPr="007D4509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>ก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ามิโกะ</w:t>
      </w:r>
      <w:r w:rsidRPr="007D4509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 xml:space="preserve"> 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รีสอร์ท</w:t>
      </w:r>
      <w:r w:rsidRPr="007D4509">
        <w:rPr>
          <w:rFonts w:ascii="BrowalliaUPC" w:hAnsi="BrowalliaUPC" w:cs="BrowalliaUPC" w:hint="cs"/>
          <w:color w:val="FF0000"/>
          <w:sz w:val="32"/>
          <w:szCs w:val="32"/>
          <w:highlight w:val="yellow"/>
          <w:cs/>
          <w:lang w:bidi="th-TH"/>
        </w:rPr>
        <w:t xml:space="preserve"> และค่าทำกิจกรรมอื่นๆ</w:t>
      </w:r>
      <w:r w:rsidRPr="007D4509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>)</w:t>
      </w:r>
      <w:r w:rsidRPr="007D45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7267" w:rsidRDefault="00877267" w:rsidP="00EF3F41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</w:pPr>
    </w:p>
    <w:p w:rsidR="005744E6" w:rsidRPr="005744E6" w:rsidRDefault="005744E6" w:rsidP="005744E6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BrowalliaUPC" w:hAnsi="BrowalliaUPC" w:cs="BrowalliaUPC" w:hint="cs"/>
          <w:b/>
          <w:bCs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-770255</wp:posOffset>
            </wp:positionV>
            <wp:extent cx="2531110" cy="1868170"/>
            <wp:effectExtent l="19050" t="0" r="2540" b="0"/>
            <wp:wrapTight wrapText="bothSides">
              <wp:wrapPolygon edited="0">
                <wp:start x="-163" y="0"/>
                <wp:lineTo x="-163" y="21365"/>
                <wp:lineTo x="21622" y="21365"/>
                <wp:lineTo x="21622" y="0"/>
                <wp:lineTo x="-163" y="0"/>
              </wp:wrapPolygon>
            </wp:wrapTight>
            <wp:docPr id="14" name="Picture 6" descr="C:\Users\VTGUSER\Desktop\Share Docs\2023 INCENTIVE GRP\Sagamiko Pleasure Forest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GUSER\Desktop\Share Docs\2023 INCENTIVE GRP\Sagamiko Pleasure Forest-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b/>
          <w:bCs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1097915</wp:posOffset>
            </wp:positionV>
            <wp:extent cx="2528570" cy="1868170"/>
            <wp:effectExtent l="19050" t="0" r="5080" b="0"/>
            <wp:wrapTight wrapText="bothSides">
              <wp:wrapPolygon edited="0">
                <wp:start x="-163" y="0"/>
                <wp:lineTo x="-163" y="21365"/>
                <wp:lineTo x="21643" y="21365"/>
                <wp:lineTo x="21643" y="0"/>
                <wp:lineTo x="-163" y="0"/>
              </wp:wrapPolygon>
            </wp:wrapTight>
            <wp:docPr id="27" name="Picture 5" descr="C:\Users\VTGUSER\Desktop\Share Docs\2023 INCENTIVE GRP\Sagamiko Pleasure Forest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GUSER\Desktop\Share Docs\2023 INCENTIVE GRP\Sagamiko Pleasure Forest-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b/>
          <w:bCs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1097915</wp:posOffset>
            </wp:positionV>
            <wp:extent cx="2477135" cy="1868170"/>
            <wp:effectExtent l="19050" t="0" r="0" b="0"/>
            <wp:wrapTight wrapText="bothSides">
              <wp:wrapPolygon edited="0">
                <wp:start x="-166" y="0"/>
                <wp:lineTo x="-166" y="21365"/>
                <wp:lineTo x="21594" y="21365"/>
                <wp:lineTo x="21594" y="0"/>
                <wp:lineTo x="-166" y="0"/>
              </wp:wrapPolygon>
            </wp:wrapTight>
            <wp:docPr id="25" name="Picture 8" descr="C:\Users\VTGUSER\Desktop\Share Docs\2023 INCENTIVE GRP\Sagamiko Pleasure Fores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GUSER\Desktop\Share Docs\2023 INCENTIVE GRP\Sagamiko Pleasure Forest-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b/>
          <w:bCs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-770890</wp:posOffset>
            </wp:positionV>
            <wp:extent cx="2473960" cy="1868170"/>
            <wp:effectExtent l="19050" t="0" r="2540" b="0"/>
            <wp:wrapTight wrapText="bothSides">
              <wp:wrapPolygon edited="0">
                <wp:start x="-166" y="0"/>
                <wp:lineTo x="-166" y="21365"/>
                <wp:lineTo x="21622" y="21365"/>
                <wp:lineTo x="21622" y="0"/>
                <wp:lineTo x="-166" y="0"/>
              </wp:wrapPolygon>
            </wp:wrapTight>
            <wp:docPr id="23" name="Picture 4" descr="C:\Users\VTGUSER\Desktop\Share Docs\2023 INCENTIVE GRP\Sagamiko Pleasure Fores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GUSER\Desktop\Share Docs\2023 INCENTIVE GRP\Sagamiko Pleasure Forest-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b/>
          <w:bCs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-770255</wp:posOffset>
            </wp:positionV>
            <wp:extent cx="2531745" cy="1868170"/>
            <wp:effectExtent l="19050" t="0" r="1905" b="0"/>
            <wp:wrapTight wrapText="bothSides">
              <wp:wrapPolygon edited="0">
                <wp:start x="-163" y="0"/>
                <wp:lineTo x="-163" y="21365"/>
                <wp:lineTo x="21616" y="21365"/>
                <wp:lineTo x="21616" y="0"/>
                <wp:lineTo x="-163" y="0"/>
              </wp:wrapPolygon>
            </wp:wrapTight>
            <wp:docPr id="22" name="Picture 3" descr="C:\Users\VTGUSER\Desktop\Share Docs\2023 INCENTIVE GRP\Sagamiko Pleasure Fores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GUSER\Desktop\Share Docs\2023 INCENTIVE GRP\Sagamiko Pleasure Forest-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509">
        <w:rPr>
          <w:rFonts w:ascii="BrowalliaUPC" w:hAnsi="BrowalliaUPC" w:cs="BrowalliaUPC" w:hint="cs"/>
          <w:b/>
          <w:bCs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1098550</wp:posOffset>
            </wp:positionV>
            <wp:extent cx="2531110" cy="1868170"/>
            <wp:effectExtent l="19050" t="0" r="2540" b="0"/>
            <wp:wrapTight wrapText="bothSides">
              <wp:wrapPolygon edited="0">
                <wp:start x="-163" y="0"/>
                <wp:lineTo x="-163" y="21365"/>
                <wp:lineTo x="21622" y="21365"/>
                <wp:lineTo x="21622" y="0"/>
                <wp:lineTo x="-163" y="0"/>
              </wp:wrapPolygon>
            </wp:wrapTight>
            <wp:docPr id="24" name="Picture 7" descr="C:\Users\VTGUSER\Desktop\Share Docs\2023 INCENTIVE GRP\Sagamiko Pleasure Fores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GUSER\Desktop\Share Docs\2023 INCENTIVE GRP\Sagamiko Pleasure Forest-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b/>
          <w:bCs/>
          <w:color w:val="FF0000"/>
          <w:sz w:val="32"/>
          <w:szCs w:val="32"/>
          <w:cs/>
          <w:lang w:bidi="th-TH"/>
        </w:rPr>
        <w:tab/>
      </w:r>
      <w:r>
        <w:rPr>
          <w:rFonts w:ascii="BrowalliaUPC" w:hAnsi="BrowalliaUPC" w:cs="BrowalliaUPC" w:hint="cs"/>
          <w:b/>
          <w:bCs/>
          <w:color w:val="FF0000"/>
          <w:sz w:val="32"/>
          <w:szCs w:val="32"/>
          <w:cs/>
          <w:lang w:bidi="th-TH"/>
        </w:rPr>
        <w:tab/>
      </w:r>
      <w:r w:rsidRPr="005744E6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ได้เวลาอันสมควร นำท่านเดินทางสู่</w:t>
      </w:r>
      <w:r>
        <w:rPr>
          <w:rFonts w:ascii="BrowalliaUPC" w:hAnsi="BrowalliaUPC" w:cs="BrowalliaUPC" w:hint="cs"/>
          <w:b/>
          <w:bCs/>
          <w:color w:val="000000" w:themeColor="text1"/>
          <w:sz w:val="32"/>
          <w:szCs w:val="32"/>
          <w:cs/>
          <w:lang w:bidi="th-TH"/>
        </w:rPr>
        <w:t xml:space="preserve"> เมืองโตเกียว </w:t>
      </w:r>
      <w:r w:rsidRPr="005744E6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เมืองหลวงของประเทศญี่ปุ่น</w:t>
      </w:r>
    </w:p>
    <w:p w:rsidR="00EF3F41" w:rsidRDefault="00EF3F41" w:rsidP="00EF3F41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ค่ำ</w:t>
      </w:r>
      <w:r w:rsidRPr="0073316A">
        <w:rPr>
          <w:rFonts w:ascii="BrowalliaUPC" w:hAnsi="BrowalliaUPC" w:cs="BrowalliaUPC"/>
          <w:color w:val="FF0000"/>
          <w:sz w:val="32"/>
          <w:szCs w:val="32"/>
        </w:rPr>
        <w:tab/>
      </w:r>
      <w:r w:rsidR="007D4509">
        <w:rPr>
          <w:rFonts w:ascii="BrowalliaUPC" w:hAnsi="BrowalliaUPC" w:cs="BrowalliaUPC" w:hint="cs"/>
          <w:color w:val="FF0000"/>
          <w:sz w:val="32"/>
          <w:szCs w:val="32"/>
          <w:cs/>
          <w:lang w:bidi="th-TH"/>
        </w:rPr>
        <w:tab/>
      </w: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อิสระรับประทานอาหารค่ำตามอัธยาศัย</w:t>
      </w:r>
    </w:p>
    <w:p w:rsidR="00936472" w:rsidRDefault="00877267" w:rsidP="008474E0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  <w:r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  <w:t xml:space="preserve">         </w:t>
      </w:r>
      <w:r w:rsidR="007D4509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ab/>
      </w:r>
      <w:r w:rsidR="007D4509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ab/>
      </w:r>
      <w:r w:rsidR="00F31C3F" w:rsidRPr="00F31C3F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นำท่านเข้าสู่ที่พักโรงแรมระดับ </w:t>
      </w:r>
      <w:r w:rsidR="00F31C3F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3</w:t>
      </w:r>
      <w:r w:rsidR="00F31C3F" w:rsidRPr="00F31C3F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</w:t>
      </w:r>
      <w:r w:rsidR="00F31C3F" w:rsidRPr="00F31C3F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ดาว</w:t>
      </w:r>
    </w:p>
    <w:p w:rsidR="005744E6" w:rsidRPr="005B5C0B" w:rsidRDefault="005744E6" w:rsidP="008474E0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D56F1B" w:rsidRPr="0073316A" w:rsidTr="005B5C0B">
        <w:trPr>
          <w:tblCellSpacing w:w="20" w:type="dxa"/>
        </w:trPr>
        <w:tc>
          <w:tcPr>
            <w:tcW w:w="9134" w:type="dxa"/>
            <w:shd w:val="clear" w:color="auto" w:fill="66FFFF"/>
          </w:tcPr>
          <w:p w:rsidR="00345AD6" w:rsidRPr="00883E01" w:rsidRDefault="00345AD6" w:rsidP="00CC3339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วันที่ส</w:t>
            </w:r>
            <w:r w:rsidR="009064EC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ี่</w:t>
            </w:r>
            <w:r w:rsidR="00A53FA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 </w:t>
            </w:r>
            <w:r w:rsidR="007D450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(31 ธ.ค. 66) </w:t>
            </w:r>
            <w:r w:rsidR="00CC333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โตเกียว อิสระท่องเที่ยวด้วยตัวเอง</w:t>
            </w:r>
            <w:r w:rsidR="00CC3339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CC333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หรือ </w:t>
            </w:r>
            <w:r w:rsidR="007D4509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br/>
            </w:r>
            <w:r w:rsidR="007D450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            </w:t>
            </w:r>
            <w:r w:rsidR="00CC333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เลือกซื้อทัวร์โตเกียวดิสนีย์แลนด์</w:t>
            </w:r>
            <w:r w:rsidR="00EF3F4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</w:p>
        </w:tc>
      </w:tr>
    </w:tbl>
    <w:p w:rsidR="00345AD6" w:rsidRPr="0073316A" w:rsidRDefault="00345AD6" w:rsidP="00345AD6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auto"/>
          <w:sz w:val="10"/>
          <w:szCs w:val="10"/>
          <w:shd w:val="clear" w:color="auto" w:fill="FFFFFF"/>
          <w:lang w:eastAsia="ja-JP" w:bidi="th-TH"/>
        </w:rPr>
      </w:pPr>
    </w:p>
    <w:p w:rsidR="00345AD6" w:rsidRDefault="00345AD6" w:rsidP="00345AD6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เช้า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  <w:t>รับประทานอาหารเช้า ณ โรงแรมที่พัก</w:t>
      </w:r>
    </w:p>
    <w:p w:rsidR="00CC3339" w:rsidRPr="00DC2968" w:rsidRDefault="008437F2" w:rsidP="00CC3339">
      <w:pPr>
        <w:spacing w:after="0" w:line="240" w:lineRule="auto"/>
        <w:ind w:left="1440"/>
        <w:rPr>
          <w:rFonts w:ascii="BrowalliaUPC" w:hAnsi="BrowalliaUPC" w:cs="BrowalliaUPC"/>
          <w:color w:val="FF0000"/>
          <w:sz w:val="22"/>
          <w:szCs w:val="22"/>
        </w:rPr>
      </w:pPr>
      <w:r>
        <w:rPr>
          <w:rFonts w:ascii="BrowalliaUPC" w:hAnsi="BrowalliaUPC" w:cs="BrowalliaUPC"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17145</wp:posOffset>
            </wp:positionV>
            <wp:extent cx="2406015" cy="2448560"/>
            <wp:effectExtent l="19050" t="0" r="0" b="0"/>
            <wp:wrapTight wrapText="bothSides">
              <wp:wrapPolygon edited="0">
                <wp:start x="-171" y="0"/>
                <wp:lineTo x="-171" y="21510"/>
                <wp:lineTo x="21549" y="21510"/>
                <wp:lineTo x="21549" y="0"/>
                <wp:lineTo x="-171" y="0"/>
              </wp:wrapPolygon>
            </wp:wrapTight>
            <wp:docPr id="52" name="Picture 1" descr="C:\Users\VTGUSER\Desktop\Share Docs\2022 INCENTIVE GRP\Tokyo Disneylan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2 INCENTIVE GRP\Tokyo Disneyland-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อิสระเต็มวัน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ให้ท่านได้เดินทางสู่สถานที่ท่องเที่ยว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หรือแหล่งช้อปปิ้งต่างๆ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โดยตัวท่านเอง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หรือจะเลือกซื้อทัวร์ดิสนีย์แลนด์</w:t>
      </w:r>
      <w:r w:rsidR="00CC3339" w:rsidRPr="00FC5172">
        <w:rPr>
          <w:rFonts w:ascii="BrowalliaUPC" w:hAnsi="BrowalliaUPC" w:cs="BrowalliaUPC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เดินทางโดยรถไฟ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(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ค่า</w:t>
      </w:r>
      <w:r w:rsidR="00CC3339">
        <w:rPr>
          <w:rFonts w:ascii="BrowalliaUPC" w:hAnsi="BrowalliaUPC" w:cs="BrowalliaUPC" w:hint="cs"/>
          <w:color w:val="FF0000"/>
          <w:sz w:val="32"/>
          <w:szCs w:val="32"/>
          <w:cs/>
          <w:lang w:bidi="th-TH"/>
        </w:rPr>
        <w:t>ตั๋ว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ดิสนีย์แลนด์ท่านละ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3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</w:rPr>
        <w:t>,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0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00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บาท</w:t>
      </w:r>
      <w:r w:rsidR="00CC3339" w:rsidRPr="00FC5172">
        <w:rPr>
          <w:rFonts w:ascii="BrowalliaUPC" w:hAnsi="BrowalliaUPC" w:cs="BrowalliaUPC"/>
          <w:sz w:val="32"/>
          <w:szCs w:val="32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ซึ่งราคานี้ยังไม่รวมค่ารถไฟของลูกทัวร์และไกด์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)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>***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ราคาอาจมีการเปลี่ยนแปลง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 xml:space="preserve"> 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เนื่องจากอัตราแลกเปลี่ยนเงินตราต่างประเทศ</w:t>
      </w:r>
      <w:r w:rsidR="00CC3339"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>***</w:t>
      </w:r>
      <w:r w:rsidR="00DC2968">
        <w:rPr>
          <w:rFonts w:ascii="BrowalliaUPC" w:hAnsi="BrowalliaUPC" w:cs="BrowalliaUPC"/>
          <w:color w:val="FF0000"/>
          <w:sz w:val="32"/>
          <w:szCs w:val="32"/>
        </w:rPr>
        <w:br/>
      </w:r>
    </w:p>
    <w:p w:rsidR="00CC3339" w:rsidRPr="00FC5172" w:rsidRDefault="00CC3339" w:rsidP="00CC3339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  <w:cs/>
        </w:rPr>
      </w:pPr>
      <w:r w:rsidRPr="00DC2968">
        <w:rPr>
          <w:rFonts w:ascii="BrowalliaUPC" w:hAnsi="BrowalliaUPC" w:cs="BrowalliaUPC"/>
          <w:b/>
          <w:bCs/>
          <w:color w:val="0000FF"/>
          <w:sz w:val="32"/>
          <w:szCs w:val="32"/>
          <w:highlight w:val="yellow"/>
          <w:u w:val="single"/>
          <w:cs/>
          <w:lang w:bidi="th-TH"/>
        </w:rPr>
        <w:t>โตเกียวดีสนีย์แลนด์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โลกแห่งจินตนาการของราชาการ์ตูนญี่ปุ่นซึ่งเป็นดิสนีย์แลนด์แห่งแรกที่สร้างนอกประเทศสหรัฐอเมริกา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โดยสร้างขึ้นจากการถมทะเลและใช้ทุนสร้างกว่า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600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ล้านบาท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ให้ท่านสนุกสนานกับเครื่องเล่นนานาชนิด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(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ไม่จำกัดจำนวนการเล่น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)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ผจญภัยในดินแดนต่างๆ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ให้ท่านเล่นเครื่องเล่นตัวใหม่จากภาพยนตร์การตูนเรื่องดัง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eastAsia="MS Gothic" w:hAnsi="BrowalliaUPC" w:cs="BrowalliaUPC"/>
          <w:b/>
          <w:bCs/>
          <w:color w:val="auto"/>
          <w:sz w:val="32"/>
          <w:szCs w:val="32"/>
        </w:rPr>
        <w:t>Toy Story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ชมฉากรบกลางทะเลคาริเบียนในดินแดนโจรสลัดจากภาพยนตร์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</w:rPr>
        <w:t>The Pirate of Caribbean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ท์ดิสนีย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อย่าง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มิกกี้เม้าส์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มินนี่เม้าส์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พร้อมผองเพื่อนการ์ตูนอีกมากมายสนุกกับการจับจ่ายซื้อของที่ระลึกน่ารักในดิสนีย์แลนด์</w:t>
      </w:r>
    </w:p>
    <w:p w:rsidR="00CC3339" w:rsidRPr="00FC5172" w:rsidRDefault="00CC3339" w:rsidP="00CC3339">
      <w:pPr>
        <w:spacing w:after="0" w:line="240" w:lineRule="auto"/>
        <w:ind w:left="1440" w:right="-1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DC2968">
        <w:rPr>
          <w:rFonts w:ascii="BrowalliaUPC" w:hAnsi="BrowalliaUPC" w:cs="BrowalliaUPC"/>
          <w:b/>
          <w:bCs/>
          <w:color w:val="0000FF"/>
          <w:sz w:val="32"/>
          <w:szCs w:val="32"/>
          <w:highlight w:val="yellow"/>
          <w:u w:val="single"/>
          <w:cs/>
          <w:lang w:bidi="th-TH"/>
        </w:rPr>
        <w:t>โตเกียวสกายทรี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หรือที่เรียกว่า </w:t>
      </w:r>
      <w:r w:rsidRPr="00FC5172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The New Tokyo Tower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แลนด์มาร์คแห่งใหม่ของกรุงโตเกียว สิ่งก่อสร้างที่สูงที่สุดในประเทศญี่ปุ่น โดยมีความสูง 634 เมตร ซึ่งหอคอยแห่งนี้มีจุดชมวิวสำหรับนักท่องเที่ยวแบ่งได้ 2 ระดับความสูง คือ จุดชมวิวที่ความสูง 350 เมตร และ 450 เมตร และมีสิ่งอำนวยความสะดวกมากมาย อาทิ ห้องส่งสัญญาณกระจายเสียง ร้านค้า ร้านอาหาร และอื่นๆ อีกมากมาย</w:t>
      </w:r>
      <w:r w:rsidRPr="00FC5172">
        <w:rPr>
          <w:rFonts w:ascii="BrowalliaUPC" w:hAnsi="BrowalliaUPC" w:cs="BrowalliaUPC"/>
          <w:color w:val="auto"/>
          <w:sz w:val="32"/>
          <w:szCs w:val="32"/>
          <w:shd w:val="clear" w:color="auto" w:fill="FFFFFF"/>
          <w:cs/>
        </w:rPr>
        <w:t xml:space="preserve"> </w:t>
      </w:r>
    </w:p>
    <w:p w:rsidR="00CC3339" w:rsidRPr="00FC5172" w:rsidRDefault="00CC3339" w:rsidP="00CC3339">
      <w:pPr>
        <w:spacing w:after="0" w:line="240" w:lineRule="auto"/>
        <w:ind w:left="1440" w:right="-1"/>
        <w:jc w:val="thaiDistribute"/>
        <w:rPr>
          <w:rFonts w:ascii="BrowalliaUPC" w:hAnsi="BrowalliaUPC" w:cs="BrowalliaUPC"/>
          <w:color w:val="auto"/>
          <w:sz w:val="32"/>
          <w:szCs w:val="32"/>
          <w:cs/>
        </w:rPr>
      </w:pPr>
      <w:r w:rsidRPr="00DC2968">
        <w:rPr>
          <w:rFonts w:ascii="BrowalliaUPC" w:hAnsi="BrowalliaUPC" w:cs="BrowalliaUPC"/>
          <w:b/>
          <w:bCs/>
          <w:color w:val="0000FF"/>
          <w:sz w:val="32"/>
          <w:szCs w:val="32"/>
          <w:highlight w:val="yellow"/>
          <w:u w:val="single"/>
          <w:cs/>
          <w:lang w:bidi="th-TH"/>
        </w:rPr>
        <w:t>ศาลเจ้าเมจิ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ศาลเจ้าเก่าแก่อันศักดิ์สิทธิ์และเป็นที่เคารพของคนโตเกียว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สร้างขึ้นโดยจักรพรรดิ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เมจิ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และมเหสีโชโกะ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ในปีค.ศ.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1920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ในช่วงวันปีใหม่คนโตเกียวนิยมมาขอพรที่ศาลเจ้าแห่งนี้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ซึ่งตั้งอยู่ใจกลาง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สวนโยโยกิ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สวนที่มีต้นไม้นานาพรรณถึง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1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แสนต้น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:rsidR="00CC3339" w:rsidRPr="00FC5172" w:rsidRDefault="00CC3339" w:rsidP="00CC3339">
      <w:pPr>
        <w:spacing w:after="0" w:line="240" w:lineRule="auto"/>
        <w:ind w:left="1440"/>
        <w:rPr>
          <w:rFonts w:ascii="BrowalliaUPC" w:hAnsi="BrowalliaUPC" w:cs="BrowalliaUPC"/>
          <w:color w:val="auto"/>
          <w:sz w:val="32"/>
          <w:szCs w:val="32"/>
          <w:lang w:bidi="th-TH"/>
        </w:rPr>
      </w:pPr>
      <w:r w:rsidRPr="00DC2968">
        <w:rPr>
          <w:rFonts w:ascii="BrowalliaUPC" w:hAnsi="BrowalliaUPC" w:cs="BrowalliaUPC"/>
          <w:b/>
          <w:bCs/>
          <w:color w:val="0000FF"/>
          <w:sz w:val="32"/>
          <w:szCs w:val="32"/>
          <w:highlight w:val="yellow"/>
          <w:u w:val="single"/>
          <w:cs/>
          <w:lang w:bidi="th-TH"/>
        </w:rPr>
        <w:t>กินซ่า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ย่านที่ได้ชื่อว่าเป็นแนวหน้าของแฟชั่นใหม่สุดทุกยุคทุกสมัย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มีร้านขายสินค้า</w:t>
      </w:r>
    </w:p>
    <w:p w:rsidR="00CC3339" w:rsidRPr="00FC5172" w:rsidRDefault="00CC3339" w:rsidP="00CC3339">
      <w:pPr>
        <w:spacing w:after="0" w:line="240" w:lineRule="auto"/>
        <w:ind w:left="1440"/>
        <w:rPr>
          <w:rFonts w:ascii="BrowalliaUPC" w:hAnsi="BrowalliaUPC" w:cs="BrowalliaUPC"/>
          <w:color w:val="auto"/>
          <w:sz w:val="32"/>
          <w:szCs w:val="32"/>
          <w:cs/>
        </w:rPr>
      </w:pP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แบรนด์เนมและห้างสรรพสินค้าชั้นดีหลายต่อหลายร้านตั้งอยู่เรียงราย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:rsidR="00CC3339" w:rsidRPr="00FC5172" w:rsidRDefault="00CC3339" w:rsidP="00CC3339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DC2968">
        <w:rPr>
          <w:rFonts w:ascii="BrowalliaUPC" w:hAnsi="BrowalliaUPC" w:cs="BrowalliaUPC"/>
          <w:b/>
          <w:bCs/>
          <w:color w:val="0000FF"/>
          <w:sz w:val="32"/>
          <w:szCs w:val="32"/>
          <w:highlight w:val="yellow"/>
          <w:u w:val="single"/>
          <w:cs/>
          <w:lang w:bidi="th-TH"/>
        </w:rPr>
        <w:t>ชิบูย่า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ย่านช้อปปิ้งทันสมัยศูนย์กลางและแหล่งรวมวัยรุ่นยอดนิยมของญี่ปุ่น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รวมถึงนักท่องเที่ยวผู้มาเยือน ซึ่งมีสินค้าตรงตามความต้องการของคนนทุกเพศทุกวัย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:rsidR="00CC3339" w:rsidRPr="00FC5172" w:rsidRDefault="00CC3339" w:rsidP="00CC3339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  <w:lang w:bidi="th-TH"/>
        </w:rPr>
      </w:pPr>
      <w:r w:rsidRPr="00DC2968">
        <w:rPr>
          <w:rFonts w:ascii="BrowalliaUPC" w:hAnsi="BrowalliaUPC" w:cs="BrowalliaUPC"/>
          <w:b/>
          <w:bCs/>
          <w:color w:val="0000FF"/>
          <w:sz w:val="32"/>
          <w:szCs w:val="32"/>
          <w:highlight w:val="yellow"/>
          <w:u w:val="single"/>
          <w:cs/>
          <w:lang w:bidi="th-TH"/>
        </w:rPr>
        <w:t>ฮาราจูกุ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ศูนย์รวมของเด็กวัยรุ่น ที่แต่งหน้าแต่งตัวกันแบบที่เรียกได้ว่าหลุดโลกมาอวดโฉมกัน ในวันอาทิตย์เด็กเหล่านี้จะมารวมตัวกัน มีทั้งแนวแฟนตาซี ปีศาจ คิขุอาโนเนะน่ารักๆ และในย่านนี้ยังมีแหล่งช้อปปิ้ง ณ ตรอกทาเคชิตะ ทั้งสองข้างทางเรียงรายไปด้วยร้านขายของวัยรุ่น เสื้อผ้า เครื่องประดับ รองเท้า กระเป๋า ร้านเครปญี่ปุ่นอร่อยๆ มากมาย หรือเลือกช้อปปิ้งแบบสบายๆ บนถนนโอโมเตะซันโด ด้วยบรรยากาศคล้ายยุโรปกับตึกร้านค้าที่ออกแบบและตกแต่งสไตล์ยุโรป</w:t>
      </w:r>
    </w:p>
    <w:p w:rsidR="00CC3339" w:rsidRPr="0073316A" w:rsidRDefault="00CC3339" w:rsidP="00CC3339">
      <w:pPr>
        <w:spacing w:after="0" w:line="240" w:lineRule="auto"/>
        <w:ind w:left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</w:pPr>
      <w:r w:rsidRPr="00DC2968">
        <w:rPr>
          <w:rFonts w:ascii="BrowalliaUPC" w:hAnsi="BrowalliaUPC" w:cs="BrowalliaUPC"/>
          <w:b/>
          <w:bCs/>
          <w:color w:val="0000FF"/>
          <w:sz w:val="32"/>
          <w:szCs w:val="32"/>
          <w:highlight w:val="yellow"/>
          <w:u w:val="single"/>
          <w:cs/>
          <w:lang w:bidi="th-TH"/>
        </w:rPr>
        <w:t>อะคิฮาบาร่า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ย่านการค้าชื่อดังที่สุดเกี่ยวกับเครื่องใช้ไฟฟ้า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กล้องดิจิตอล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เกมส์ต่างๆ</w:t>
      </w:r>
    </w:p>
    <w:p w:rsidR="009064EC" w:rsidRPr="00A128EB" w:rsidRDefault="00AF4470" w:rsidP="00AF4470">
      <w:pPr>
        <w:spacing w:after="0" w:line="240" w:lineRule="auto"/>
        <w:ind w:left="0"/>
        <w:jc w:val="thaiDistribute"/>
        <w:rPr>
          <w:rFonts w:ascii="BrowalliaUPC" w:eastAsia="Cordia New" w:hAnsi="BrowalliaUPC" w:cs="BrowalliaUPC"/>
          <w:b/>
          <w:bCs/>
          <w:color w:val="auto"/>
          <w:sz w:val="32"/>
          <w:szCs w:val="32"/>
          <w:lang w:bidi="th-TH"/>
        </w:rPr>
      </w:pP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เที่ยง</w:t>
      </w:r>
      <w:r w:rsidRPr="00720355">
        <w:rPr>
          <w:rFonts w:ascii="BrowalliaUPC" w:hAnsi="BrowalliaUPC" w:cs="BrowalliaUPC"/>
          <w:color w:val="FF0000"/>
          <w:sz w:val="32"/>
          <w:szCs w:val="32"/>
          <w:lang w:eastAsia="ja-JP"/>
        </w:rPr>
        <w:tab/>
      </w:r>
      <w:r>
        <w:rPr>
          <w:rFonts w:ascii="BrowalliaUPC" w:hAnsi="BrowalliaUPC" w:cs="BrowalliaUPC" w:hint="cs"/>
          <w:color w:val="FF0000"/>
          <w:sz w:val="32"/>
          <w:szCs w:val="32"/>
          <w:cs/>
          <w:lang w:eastAsia="ja-JP" w:bidi="th-TH"/>
        </w:rPr>
        <w:tab/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อิสระรับประทานอาหารกลางวัน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ตามอัธยาศัย</w:t>
      </w:r>
    </w:p>
    <w:p w:rsidR="00345AD6" w:rsidRPr="00973F64" w:rsidRDefault="00345AD6" w:rsidP="009064EC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ค่ำ</w:t>
      </w:r>
      <w:r w:rsidRPr="0073316A">
        <w:rPr>
          <w:rFonts w:ascii="BrowalliaUPC" w:hAnsi="BrowalliaUPC" w:cs="BrowalliaUPC"/>
          <w:color w:val="FF0000"/>
          <w:sz w:val="32"/>
          <w:szCs w:val="32"/>
        </w:rPr>
        <w:tab/>
      </w: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อิสระรับประทานอาหารค่ำตามอัธยาศัย</w:t>
      </w:r>
    </w:p>
    <w:p w:rsidR="00345AD6" w:rsidRDefault="00345AD6" w:rsidP="00345AD6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</w:rPr>
        <w:tab/>
      </w:r>
      <w:r w:rsidR="00F31C3F" w:rsidRPr="00F31C3F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เข้าพักโรงแรมระดับ </w:t>
      </w:r>
      <w:r w:rsidR="00F31C3F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3</w:t>
      </w:r>
      <w:r w:rsidR="00F31C3F" w:rsidRPr="00F31C3F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</w:t>
      </w:r>
      <w:r w:rsidR="00F31C3F" w:rsidRPr="00F31C3F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ดาว</w:t>
      </w:r>
    </w:p>
    <w:tbl>
      <w:tblPr>
        <w:tblpPr w:leftFromText="180" w:rightFromText="180" w:vertAnchor="text" w:horzAnchor="margin" w:tblpY="278"/>
        <w:tblW w:w="0" w:type="auto"/>
        <w:tblCellSpacing w:w="20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F31C3F" w:rsidRPr="00657C40" w:rsidTr="005B5C0B">
        <w:trPr>
          <w:tblCellSpacing w:w="20" w:type="dxa"/>
        </w:trPr>
        <w:tc>
          <w:tcPr>
            <w:tcW w:w="9134" w:type="dxa"/>
            <w:shd w:val="clear" w:color="auto" w:fill="66FFFF"/>
          </w:tcPr>
          <w:p w:rsidR="00F31C3F" w:rsidRPr="00657C40" w:rsidRDefault="001A5F55" w:rsidP="004B6DC2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วันที่</w:t>
            </w:r>
            <w:r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ห้า</w:t>
            </w:r>
            <w:r w:rsidR="00F31C3F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(01 ม.ค. 67) </w:t>
            </w:r>
            <w:r w:rsidR="00F31C3F" w:rsidRPr="00657C40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โตเกียว </w:t>
            </w:r>
            <w:r w:rsidR="00F31C3F" w:rsidRPr="00657C4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2D4520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2D4520" w:rsidRPr="002D4520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ตลาดปลาซึ</w:t>
            </w:r>
            <w:r w:rsidR="004B6DC2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คิ</w:t>
            </w:r>
            <w:r w:rsidR="002D4520" w:rsidRPr="002D4520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จิ</w:t>
            </w:r>
            <w:r w:rsidR="002D4520" w:rsidRPr="002D452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F31C3F" w:rsidRPr="00657C4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2D4520" w:rsidRPr="00657C4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2D4520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F31C3F" w:rsidRPr="00657C40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ไซตามะ </w:t>
            </w:r>
            <w:r w:rsidR="00F31C3F" w:rsidRPr="00657C4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F31C3F" w:rsidRPr="00657C40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เมืองเก่าคาวาโกเอะ</w:t>
            </w:r>
            <w:r w:rsidR="002D4520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br/>
              <w:t xml:space="preserve">                         </w:t>
            </w:r>
            <w:r w:rsidR="004B6DC2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F31C3F" w:rsidRPr="00657C40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โตเกียว </w:t>
            </w:r>
            <w:r w:rsidR="00F31C3F" w:rsidRPr="00657C4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F31C3F" w:rsidRPr="00657C4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5B5C0B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ช้อปปิ้งย่านชินจูกุ</w:t>
            </w:r>
            <w:r w:rsidR="0000396A"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</w:t>
            </w:r>
            <w:r w:rsidR="0000396A" w:rsidRPr="00657C4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4B6DC2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00396A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นาริตะ</w:t>
            </w:r>
          </w:p>
        </w:tc>
      </w:tr>
    </w:tbl>
    <w:p w:rsidR="00F31C3F" w:rsidRDefault="00F31C3F" w:rsidP="00F31C3F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เช้า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  <w:t>รับประทานอาหารเช้า ณ โรงแรมที่พัก</w:t>
      </w:r>
    </w:p>
    <w:p w:rsidR="00F31C3F" w:rsidRPr="00F31C3F" w:rsidRDefault="004B6DC2" w:rsidP="00F31C3F">
      <w:pPr>
        <w:spacing w:after="0" w:line="240" w:lineRule="auto"/>
        <w:ind w:left="144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26035</wp:posOffset>
            </wp:positionV>
            <wp:extent cx="2540000" cy="1725295"/>
            <wp:effectExtent l="19050" t="0" r="0" b="0"/>
            <wp:wrapTight wrapText="bothSides">
              <wp:wrapPolygon edited="0">
                <wp:start x="-162" y="0"/>
                <wp:lineTo x="-162" y="21465"/>
                <wp:lineTo x="21546" y="21465"/>
                <wp:lineTo x="21546" y="0"/>
                <wp:lineTo x="-162" y="0"/>
              </wp:wrapPolygon>
            </wp:wrapTight>
            <wp:docPr id="11" name="Picture 2" descr="C:\Users\VTGUSER\Desktop\Share Docs\2022 INCENTIVE GRP\Tsukiji Marke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GUSER\Desktop\Share Docs\2022 INCENTIVE GRP\Tsukiji Market-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นำท่าน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เดินทางสู่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b/>
          <w:bCs/>
          <w:color w:val="FF00FF"/>
          <w:sz w:val="32"/>
          <w:szCs w:val="32"/>
          <w:cs/>
          <w:lang w:eastAsia="ja-JP" w:bidi="th-TH"/>
        </w:rPr>
        <w:t>ตลาดปลาซึ</w:t>
      </w:r>
      <w:r w:rsidR="00C63CE3">
        <w:rPr>
          <w:rFonts w:ascii="BrowalliaUPC" w:hAnsi="BrowalliaUPC" w:cs="BrowalliaUPC" w:hint="cs"/>
          <w:b/>
          <w:bCs/>
          <w:color w:val="FF00FF"/>
          <w:sz w:val="32"/>
          <w:szCs w:val="32"/>
          <w:cs/>
          <w:lang w:eastAsia="ja-JP" w:bidi="th-TH"/>
        </w:rPr>
        <w:t>คิ</w:t>
      </w:r>
      <w:r w:rsidR="002D4520" w:rsidRPr="002D4520">
        <w:rPr>
          <w:rFonts w:ascii="BrowalliaUPC" w:hAnsi="BrowalliaUPC" w:cs="BrowalliaUPC" w:hint="cs"/>
          <w:b/>
          <w:bCs/>
          <w:color w:val="FF00FF"/>
          <w:sz w:val="32"/>
          <w:szCs w:val="32"/>
          <w:cs/>
          <w:lang w:eastAsia="ja-JP" w:bidi="th-TH"/>
        </w:rPr>
        <w:t>จิ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เป็นตลาดค้าส่งปลา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lang w:eastAsia="ja-JP"/>
        </w:rPr>
        <w:t>,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ผักและผลไม้ขนาดใหญ่ใจกลางกรุงโตเกียว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ในบรรดาตลาดค้าส่งที่กระจายอยู่ในโตเกียวนั้น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ตลาดปลาแห่งนี้นับเป็นที่ที่มีชื่อเสียงมากที่สุดและเป็นที่รู้จักกันดีว่าเป็นหนึ่งในตลาดปลาที่ใหญ่ที่สุดในโลกอีกด้วย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เนื่องจากมีการซื้อขายสินค้าทะเลกว่า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2000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ตันต่อวัน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มีร้านอาหารมากมาย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โดยมากจะเป็นอาหารทะเลสดๆ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เต็มสองข้างทาง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ผู้คนที่มาที่นี่จะนิยมมาและลองชิมซูชิ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ซาซิมิ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ปลาที่นี่จะค่อนข้างสด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lang w:eastAsia="ja-JP"/>
        </w:rPr>
        <w:t>,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อร่อย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และราคาไม่แพง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นอกจากนี้ยังมีพวกของแห้ง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มีดแร่ปลา</w:t>
      </w:r>
      <w:r w:rsidR="002D4520" w:rsidRPr="002D452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 xml:space="preserve"> </w:t>
      </w:r>
      <w:r w:rsidR="002D4520" w:rsidRP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และอาหารอื่นๆอีกหลายอย่างให้ท่านเลือกซื้อเป็นของฝากกลับเมืองไทยอีกด้วย</w:t>
      </w:r>
      <w:r w:rsidR="002D452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จากนั้น</w:t>
      </w:r>
      <w:r w:rsidR="00F31C3F" w:rsidRPr="00657C4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นำท่านเดินทางสู่</w:t>
      </w:r>
      <w:r w:rsidR="001A5F55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F31C3F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จังหวัดไซตามะ</w:t>
      </w:r>
      <w:r w:rsidR="00F31C3F" w:rsidRPr="00657C40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>นำชม</w:t>
      </w:r>
      <w:r w:rsidR="002D4520">
        <w:rPr>
          <w:rFonts w:ascii="BrowalliaUPC" w:hAnsi="BrowalliaUPC" w:cs="BrowalliaUPC" w:hint="cs"/>
          <w:color w:val="000000"/>
          <w:sz w:val="32"/>
          <w:szCs w:val="32"/>
          <w:cs/>
          <w:lang w:bidi="th-TH"/>
        </w:rPr>
        <w:t xml:space="preserve"> </w:t>
      </w:r>
      <w:r w:rsidR="00F31C3F" w:rsidRPr="00DC2968">
        <w:rPr>
          <w:rFonts w:ascii="BrowalliaUPC" w:hAnsi="BrowalliaUPC" w:cs="BrowalliaUPC"/>
          <w:b/>
          <w:bCs/>
          <w:color w:val="FF00FF"/>
          <w:sz w:val="32"/>
          <w:szCs w:val="32"/>
          <w:cs/>
          <w:lang w:bidi="th-TH"/>
        </w:rPr>
        <w:t>เมืองคาวาโกเอะ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 xml:space="preserve"> ซึ่งเป็นเมืองเก่าที่มีมาตั้งแต่</w:t>
      </w:r>
      <w:r w:rsidR="00F31C3F" w:rsidRPr="00657C40">
        <w:rPr>
          <w:rFonts w:ascii="BrowalliaUPC" w:hAnsi="BrowalliaUPC" w:cs="BrowalliaUPC" w:hint="cs"/>
          <w:color w:val="000000"/>
          <w:sz w:val="32"/>
          <w:szCs w:val="32"/>
          <w:cs/>
          <w:lang w:bidi="th-TH"/>
        </w:rPr>
        <w:t>สมัย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>ยุคเอโดะที่มีการอนุรักษ์สภาพบ้านเมืองเก่าและบรรยากาศไว้อย่างดี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</w:rPr>
        <w:t xml:space="preserve"> 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>บริเวณที่เป็นเมืองเก่าก็ยังเปิดทำการค้า ขายของจำพวกของที่ระลึกและสินค้าท้องถิ่นในตึกที่เคยใช้เป็นคลังสินค้าสมัยก่อน</w:t>
      </w:r>
      <w:r w:rsidRPr="004B6D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</w:rPr>
        <w:t xml:space="preserve"> 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>แต่ได้ทำการสร้างใหม่ให้คงรูปแบบสถาปัตยกรรมแบบเดิม แต่เปลี่ยนวัสดุที่ใช้ในการก่อสร้างให้เป็นวัสดุกันไฟ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</w:rPr>
        <w:t xml:space="preserve"> 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>เนื่องจากสมัยเอโดะ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</w:rPr>
        <w:t xml:space="preserve"> 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>บ้านเรือนสร้างด้วยไม้และกระดาษ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</w:rPr>
        <w:t xml:space="preserve"> 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>เมื่อเกิดเหตุไฟไหม้ก็มักลามไปทั่วเมืองอย่างรวดเร็ว โดยของขึ้นชื่อที่คาวาโกเอะคือ มันหวาน ที่รสชาติหวานล้ำ นอกจากนี้ยังมีตร</w:t>
      </w:r>
      <w:r w:rsidR="00F31C3F" w:rsidRPr="00657C40">
        <w:rPr>
          <w:rFonts w:ascii="BrowalliaUPC" w:hAnsi="BrowalliaUPC" w:cs="BrowalliaUPC" w:hint="cs"/>
          <w:color w:val="000000"/>
          <w:sz w:val="32"/>
          <w:szCs w:val="32"/>
          <w:cs/>
          <w:lang w:bidi="th-TH"/>
        </w:rPr>
        <w:t xml:space="preserve">อก </w:t>
      </w:r>
      <w:r w:rsidR="00F31C3F" w:rsidRPr="00657C40">
        <w:rPr>
          <w:rFonts w:ascii="BrowalliaUPC" w:hAnsi="BrowalliaUPC" w:cs="BrowalliaUPC"/>
          <w:color w:val="000000"/>
          <w:sz w:val="32"/>
          <w:szCs w:val="32"/>
          <w:cs/>
          <w:lang w:bidi="th-TH"/>
        </w:rPr>
        <w:t xml:space="preserve">ขนมหวาน ที่ขายของจำพวกขนมหวานโบราณของญี่ปุ่นอีกด้วย </w:t>
      </w:r>
      <w:r w:rsidR="00F31C3F" w:rsidRPr="00657C40">
        <w:rPr>
          <w:rFonts w:ascii="BrowalliaUPC" w:eastAsia="Calibri" w:hAnsi="BrowalliaUPC" w:cs="BrowalliaUPC" w:hint="cs"/>
          <w:color w:val="auto"/>
          <w:sz w:val="32"/>
          <w:szCs w:val="32"/>
          <w:cs/>
          <w:lang w:bidi="th-TH"/>
        </w:rPr>
        <w:t>ได้เวลาอันสมควร นำท่านเดินทาง</w:t>
      </w:r>
      <w:r w:rsidR="00C63CE3">
        <w:rPr>
          <w:rFonts w:ascii="BrowalliaUPC" w:eastAsia="Calibri" w:hAnsi="BrowalliaUPC" w:cs="BrowalliaUPC" w:hint="cs"/>
          <w:color w:val="auto"/>
          <w:sz w:val="32"/>
          <w:szCs w:val="32"/>
          <w:cs/>
          <w:lang w:bidi="th-TH"/>
        </w:rPr>
        <w:t>กลับ</w:t>
      </w:r>
      <w:r w:rsidR="00F31C3F" w:rsidRPr="00657C40">
        <w:rPr>
          <w:rFonts w:ascii="BrowalliaUPC" w:eastAsia="Calibri" w:hAnsi="BrowalliaUPC" w:cs="BrowalliaUPC" w:hint="cs"/>
          <w:color w:val="auto"/>
          <w:sz w:val="32"/>
          <w:szCs w:val="32"/>
          <w:cs/>
          <w:lang w:bidi="th-TH"/>
        </w:rPr>
        <w:t>สู่</w:t>
      </w:r>
      <w:r w:rsidR="00C63CE3">
        <w:rPr>
          <w:rFonts w:ascii="BrowalliaUPC" w:eastAsia="Calibri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F31C3F" w:rsidRPr="002D4520">
        <w:rPr>
          <w:rFonts w:ascii="BrowalliaUPC" w:eastAsia="Calibri" w:hAnsi="BrowalliaUPC" w:cs="BrowalliaUPC" w:hint="cs"/>
          <w:b/>
          <w:bCs/>
          <w:color w:val="FF00FF"/>
          <w:sz w:val="32"/>
          <w:szCs w:val="32"/>
          <w:cs/>
          <w:lang w:bidi="th-TH"/>
        </w:rPr>
        <w:t>เมือง</w:t>
      </w:r>
      <w:r w:rsidR="00F31C3F" w:rsidRPr="002D4520">
        <w:rPr>
          <w:rFonts w:ascii="BrowalliaUPC" w:hAnsi="BrowalliaUPC" w:cs="BrowalliaUPC" w:hint="cs"/>
          <w:b/>
          <w:bCs/>
          <w:color w:val="FF00FF"/>
          <w:sz w:val="32"/>
          <w:szCs w:val="32"/>
          <w:cs/>
          <w:lang w:eastAsia="ja-JP" w:bidi="th-TH"/>
        </w:rPr>
        <w:t>โตเกียว</w:t>
      </w:r>
    </w:p>
    <w:p w:rsidR="00F31C3F" w:rsidRDefault="004B6DC2" w:rsidP="00F31C3F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>
        <w:rPr>
          <w:rFonts w:ascii="BrowalliaUPC" w:hAnsi="BrowalliaUPC" w:cs="BrowalliaUPC"/>
          <w:b/>
          <w:bCs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-1050290</wp:posOffset>
            </wp:positionV>
            <wp:extent cx="2541270" cy="1725295"/>
            <wp:effectExtent l="19050" t="0" r="0" b="0"/>
            <wp:wrapTight wrapText="bothSides">
              <wp:wrapPolygon edited="0">
                <wp:start x="-162" y="0"/>
                <wp:lineTo x="-162" y="21465"/>
                <wp:lineTo x="21535" y="21465"/>
                <wp:lineTo x="21535" y="0"/>
                <wp:lineTo x="-162" y="0"/>
              </wp:wrapPolygon>
            </wp:wrapTight>
            <wp:docPr id="61" name="Picture 61" descr="E003_kawagoemachi1_01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003_kawagoemachi1_01-4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CE3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เที่ย</w:t>
      </w:r>
      <w:r w:rsidR="00C63CE3"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ง</w:t>
      </w:r>
      <w:r w:rsidR="00C63CE3"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</w:r>
      <w:r w:rsidR="00F31C3F"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รับประทานอาหารกลางวัน ณ ภัตตาคาร</w:t>
      </w:r>
    </w:p>
    <w:p w:rsidR="00C51DAD" w:rsidRDefault="00C63CE3" w:rsidP="004B6DC2">
      <w:pPr>
        <w:spacing w:after="0" w:line="240" w:lineRule="auto"/>
        <w:ind w:left="1440"/>
        <w:rPr>
          <w:rFonts w:ascii="Browallia New" w:eastAsia="Calibri" w:hAnsi="Browallia New" w:cs="Browallia New"/>
          <w:color w:val="auto"/>
          <w:sz w:val="32"/>
          <w:szCs w:val="32"/>
          <w:lang w:eastAsia="ja-JP" w:bidi="th-TH"/>
        </w:rPr>
      </w:pPr>
      <w:r>
        <w:rPr>
          <w:rFonts w:ascii="Browallia New" w:hAnsi="Browallia New" w:cs="Browallia New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-2666365</wp:posOffset>
            </wp:positionH>
            <wp:positionV relativeFrom="paragraph">
              <wp:posOffset>402590</wp:posOffset>
            </wp:positionV>
            <wp:extent cx="2541270" cy="1725295"/>
            <wp:effectExtent l="19050" t="0" r="0" b="0"/>
            <wp:wrapTight wrapText="bothSides">
              <wp:wrapPolygon edited="0">
                <wp:start x="-162" y="0"/>
                <wp:lineTo x="-162" y="21465"/>
                <wp:lineTo x="21535" y="21465"/>
                <wp:lineTo x="21535" y="0"/>
                <wp:lineTo x="-162" y="0"/>
              </wp:wrapPolygon>
            </wp:wrapTight>
            <wp:docPr id="12" name="Picture 5" descr="Shinjuku2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injuku2-3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color w:val="auto"/>
          <w:sz w:val="32"/>
          <w:szCs w:val="32"/>
          <w:shd w:val="clear" w:color="auto" w:fill="FFFFFF"/>
          <w:cs/>
          <w:lang w:eastAsia="ja-JP" w:bidi="th-TH"/>
        </w:rPr>
        <w:t>นำท่าน</w:t>
      </w:r>
      <w:r w:rsidR="00F31C3F" w:rsidRPr="00E22090">
        <w:rPr>
          <w:rFonts w:ascii="Browallia New" w:hAnsi="Browallia New" w:cs="Browallia New" w:hint="cs"/>
          <w:color w:val="auto"/>
          <w:sz w:val="32"/>
          <w:szCs w:val="32"/>
          <w:shd w:val="clear" w:color="auto" w:fill="FFFFFF"/>
          <w:cs/>
          <w:lang w:eastAsia="ja-JP" w:bidi="th-TH"/>
        </w:rPr>
        <w:t>เดินทางสู่</w:t>
      </w:r>
      <w:r w:rsidR="004B6DC2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lang w:eastAsia="ja-JP" w:bidi="th-TH"/>
        </w:rPr>
        <w:t xml:space="preserve"> </w:t>
      </w:r>
      <w:r w:rsidR="00F31C3F" w:rsidRPr="00DC2968">
        <w:rPr>
          <w:rFonts w:ascii="Browallia New" w:hAnsi="Browallia New" w:cs="Browallia New" w:hint="cs"/>
          <w:b/>
          <w:bCs/>
          <w:color w:val="FF00FF"/>
          <w:sz w:val="32"/>
          <w:szCs w:val="32"/>
          <w:shd w:val="clear" w:color="auto" w:fill="FFFFFF"/>
          <w:cs/>
          <w:lang w:eastAsia="ja-JP" w:bidi="th-TH"/>
        </w:rPr>
        <w:t>ย่านชินจูกุ</w:t>
      </w:r>
      <w:r w:rsidR="00F31C3F" w:rsidRPr="00DC2968">
        <w:rPr>
          <w:rFonts w:ascii="Browallia New" w:hAnsi="Browallia New" w:cs="Browallia New" w:hint="cs"/>
          <w:color w:val="FF00FF"/>
          <w:sz w:val="32"/>
          <w:szCs w:val="32"/>
          <w:shd w:val="clear" w:color="auto" w:fill="FFFFFF"/>
          <w:cs/>
          <w:lang w:eastAsia="ja-JP" w:bidi="th-TH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ย่านช้อปปิ้งชื่อดัง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ที่ไม่ว่านักท่องเที่ยวจากชาติใดๆ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ก็ต้องมาช้อปปิ้งที่ย่านแห่งนี้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เนื่องจากมีสินค้ารองรับกับความต้องการของนักท่องเที่ยว</w:t>
      </w:r>
      <w:r w:rsidR="00F31C3F" w:rsidRPr="00E22090">
        <w:rPr>
          <w:rFonts w:ascii="Browallia New" w:hAnsi="Browallia New" w:cs="Browallia New" w:hint="cs"/>
          <w:color w:val="auto"/>
          <w:sz w:val="32"/>
          <w:szCs w:val="32"/>
          <w:shd w:val="clear" w:color="auto" w:fill="FFFFFF"/>
          <w:cs/>
          <w:lang w:eastAsia="ja-JP" w:bidi="th-TH"/>
        </w:rPr>
        <w:t>ไม่ว่าจะเป็นแบรนด์เนมชั้นนำ สินค้านำสมัย ขนมญี่ปุ่นทั้งแบบเก่าและใหม่ ไปจนถึงร้านอาหารหลากสไตล์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อิสระให้ท่านเลือกซื้อสินค้าตามอัธยาศัยอาทิเช่น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สินค้าอิเล็คทรอนิกส์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เสื้อผ้า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กระเป๋า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รองเท้า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เครื่องสำอาง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/>
        </w:rPr>
        <w:t xml:space="preserve"> </w:t>
      </w:r>
      <w:r w:rsidR="00F31C3F" w:rsidRPr="00E22090">
        <w:rPr>
          <w:rFonts w:ascii="Browallia New" w:hAnsi="Browallia New" w:cs="Browallia New"/>
          <w:color w:val="auto"/>
          <w:sz w:val="32"/>
          <w:szCs w:val="32"/>
          <w:shd w:val="clear" w:color="auto" w:fill="FFFFFF"/>
          <w:cs/>
          <w:lang w:eastAsia="ja-JP" w:bidi="th-TH"/>
        </w:rPr>
        <w:t>ฯลฯ</w:t>
      </w:r>
      <w:r w:rsidR="00F31C3F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 xml:space="preserve"> </w:t>
      </w:r>
      <w:r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 xml:space="preserve">ได้เวลาอันสมควร นำท่านเดินทางสู่ </w:t>
      </w:r>
      <w:r w:rsidRPr="00757073">
        <w:rPr>
          <w:rFonts w:ascii="Browallia New" w:eastAsia="Calibri" w:hAnsi="Browallia New" w:cs="Browallia New" w:hint="cs"/>
          <w:b/>
          <w:bCs/>
          <w:color w:val="FF00FF"/>
          <w:sz w:val="32"/>
          <w:szCs w:val="32"/>
          <w:cs/>
          <w:lang w:eastAsia="ja-JP" w:bidi="th-TH"/>
        </w:rPr>
        <w:t>เมืองนาริตะ</w:t>
      </w:r>
    </w:p>
    <w:p w:rsidR="00F31C3F" w:rsidRPr="00C51DAD" w:rsidRDefault="00C63CE3" w:rsidP="00C63CE3">
      <w:pPr>
        <w:spacing w:after="0" w:line="240" w:lineRule="auto"/>
        <w:jc w:val="thaiDistribute"/>
        <w:rPr>
          <w:rFonts w:ascii="Browallia New" w:eastAsia="Calibri" w:hAnsi="Browallia New" w:cs="Browallia New"/>
          <w:color w:val="FF0000"/>
          <w:sz w:val="32"/>
          <w:szCs w:val="32"/>
          <w:cs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ค่ำ</w:t>
      </w:r>
      <w:r w:rsidRPr="0073316A">
        <w:rPr>
          <w:rFonts w:ascii="BrowalliaUPC" w:hAnsi="BrowalliaUPC" w:cs="BrowalliaUPC"/>
          <w:color w:val="FF0000"/>
          <w:sz w:val="32"/>
          <w:szCs w:val="32"/>
        </w:rPr>
        <w:tab/>
      </w: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อิสระรับประทานอาหารค่ำตามอัธยาศัย</w:t>
      </w:r>
      <w:r w:rsidR="00C51DAD" w:rsidRPr="00C51DAD">
        <w:rPr>
          <w:rFonts w:ascii="Browallia New" w:eastAsia="Calibri" w:hAnsi="Browallia New" w:cs="Browallia New"/>
          <w:color w:val="FF0000"/>
          <w:sz w:val="32"/>
          <w:szCs w:val="32"/>
          <w:cs/>
          <w:lang w:eastAsia="ja-JP" w:bidi="th-TH"/>
        </w:rPr>
        <w:tab/>
      </w:r>
    </w:p>
    <w:p w:rsidR="007D4509" w:rsidRPr="00F31C3F" w:rsidRDefault="00F31C3F" w:rsidP="00F31C3F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  <w:r w:rsidRPr="00F31C3F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นำท่านเข้าสู่ที่พักโรงแรมระดับ </w:t>
      </w:r>
      <w:r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3</w:t>
      </w:r>
      <w:r w:rsidRPr="00F31C3F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</w:t>
      </w:r>
      <w:r w:rsidRPr="00F31C3F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ดาว</w:t>
      </w:r>
    </w:p>
    <w:p w:rsidR="00CD31A2" w:rsidRPr="001A5F55" w:rsidRDefault="00CD31A2" w:rsidP="00345AD6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3366FF"/>
          <w:sz w:val="18"/>
          <w:szCs w:val="18"/>
          <w:lang w:eastAsia="ja-JP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A37F1C" w:rsidRPr="0073316A" w:rsidTr="005B5C0B">
        <w:trPr>
          <w:tblCellSpacing w:w="20" w:type="dxa"/>
        </w:trPr>
        <w:tc>
          <w:tcPr>
            <w:tcW w:w="9134" w:type="dxa"/>
            <w:shd w:val="clear" w:color="auto" w:fill="66FFFF"/>
          </w:tcPr>
          <w:p w:rsidR="002E1687" w:rsidRPr="006014E1" w:rsidRDefault="007D4509" w:rsidP="006014E1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bookmarkStart w:id="0" w:name="_GoBack"/>
            <w:r w:rsidRPr="006014E1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วันที่ห</w:t>
            </w:r>
            <w:r w:rsidRPr="006014E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ก</w:t>
            </w:r>
            <w:r w:rsidR="00385AF0" w:rsidRPr="006014E1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</w:t>
            </w:r>
            <w:r w:rsidRPr="006014E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(02 </w:t>
            </w:r>
            <w:r w:rsidR="006014E1" w:rsidRPr="006014E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ม.ค.</w:t>
            </w:r>
            <w:r w:rsidRPr="006014E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67) </w:t>
            </w:r>
            <w:r w:rsidR="0000396A" w:rsidRPr="006014E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นาริตะ</w:t>
            </w:r>
            <w:r w:rsidR="00BA7A0E" w:rsidRPr="006014E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BA7A0E" w:rsidRPr="006014E1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757073" w:rsidRPr="006014E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BA7A0E" w:rsidRPr="006014E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ห้างอิออนมอลล์ </w:t>
            </w:r>
            <w:r w:rsidR="00BA7A0E" w:rsidRPr="006014E1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73316A" w:rsidRPr="006014E1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สนามบิ</w:t>
            </w:r>
            <w:r w:rsidR="0073316A" w:rsidRPr="006014E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นนาริตะ</w:t>
            </w:r>
            <w:bookmarkEnd w:id="0"/>
          </w:p>
        </w:tc>
      </w:tr>
    </w:tbl>
    <w:p w:rsidR="00082309" w:rsidRPr="0073316A" w:rsidRDefault="00082309" w:rsidP="0073316A">
      <w:pPr>
        <w:spacing w:after="0" w:line="240" w:lineRule="auto"/>
        <w:ind w:left="0"/>
        <w:rPr>
          <w:rFonts w:ascii="BrowalliaUPC" w:hAnsi="BrowalliaUPC" w:cs="BrowalliaUPC"/>
          <w:b/>
          <w:bCs/>
          <w:color w:val="auto"/>
          <w:sz w:val="10"/>
          <w:szCs w:val="10"/>
          <w:shd w:val="clear" w:color="auto" w:fill="FFFFFF"/>
          <w:lang w:eastAsia="ja-JP" w:bidi="th-TH"/>
        </w:rPr>
      </w:pPr>
    </w:p>
    <w:p w:rsidR="00345AD6" w:rsidRPr="009E27E4" w:rsidRDefault="00345AD6" w:rsidP="00345AD6">
      <w:pPr>
        <w:spacing w:after="0" w:line="216" w:lineRule="auto"/>
        <w:ind w:left="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</w:pPr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เช้า</w:t>
      </w:r>
      <w:r w:rsidR="008217B0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ab/>
      </w:r>
      <w:r w:rsidR="007D4509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ab/>
      </w:r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รับประทานอาหารเช้า  ณ  ห้องอาหารของโรงแรม</w:t>
      </w:r>
    </w:p>
    <w:p w:rsidR="009E27E4" w:rsidRPr="009E27E4" w:rsidRDefault="00757073" w:rsidP="00757073">
      <w:pPr>
        <w:pStyle w:val="ab"/>
        <w:spacing w:after="0" w:line="240" w:lineRule="auto"/>
        <w:ind w:left="1418"/>
        <w:rPr>
          <w:rFonts w:ascii="BrowalliaUPC" w:eastAsia="Calibri" w:hAnsi="BrowalliaUPC" w:cs="BrowalliaUPC"/>
          <w:color w:val="auto"/>
          <w:sz w:val="32"/>
          <w:szCs w:val="32"/>
          <w:lang w:eastAsia="ja-JP" w:bidi="th-TH"/>
        </w:rPr>
      </w:pPr>
      <w:r>
        <w:rPr>
          <w:rFonts w:ascii="BrowalliaUPC" w:eastAsia="Calibri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284480</wp:posOffset>
            </wp:positionV>
            <wp:extent cx="2332990" cy="1653540"/>
            <wp:effectExtent l="19050" t="0" r="0" b="0"/>
            <wp:wrapTight wrapText="bothSides">
              <wp:wrapPolygon edited="0">
                <wp:start x="-176" y="0"/>
                <wp:lineTo x="-176" y="21401"/>
                <wp:lineTo x="21518" y="21401"/>
                <wp:lineTo x="21518" y="0"/>
                <wp:lineTo x="-176" y="0"/>
              </wp:wrapPolygon>
            </wp:wrapTight>
            <wp:docPr id="33" name="Picture 8" descr="Aeon Mall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eon Mall-4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นำ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bidi="th-TH"/>
        </w:rPr>
        <w:t>ท่านช้อปปิ้ง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bidi="th-TH"/>
        </w:rPr>
        <w:t>ณ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bidi="th-TH"/>
        </w:rPr>
        <w:t>ห้างสรรพสินค้าขนาดใหญ่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="009E27E4" w:rsidRPr="001A5F55">
        <w:rPr>
          <w:rFonts w:ascii="BrowalliaUPC" w:eastAsia="Calibri" w:hAnsi="BrowalliaUPC" w:cs="BrowalliaUPC"/>
          <w:b/>
          <w:bCs/>
          <w:color w:val="FF00FF"/>
          <w:sz w:val="32"/>
          <w:szCs w:val="32"/>
          <w:cs/>
          <w:lang w:bidi="th-TH"/>
        </w:rPr>
        <w:t>ห้างอิออน</w:t>
      </w:r>
      <w:r w:rsidR="009E27E4" w:rsidRPr="001A5F55">
        <w:rPr>
          <w:rFonts w:ascii="BrowalliaUPC" w:eastAsia="Calibri" w:hAnsi="BrowalliaUPC" w:cs="BrowalliaUPC"/>
          <w:b/>
          <w:bCs/>
          <w:color w:val="FF00FF"/>
          <w:sz w:val="32"/>
          <w:szCs w:val="32"/>
          <w:cs/>
        </w:rPr>
        <w:t xml:space="preserve"> </w:t>
      </w:r>
      <w:r w:rsidR="009E27E4" w:rsidRPr="001A5F55">
        <w:rPr>
          <w:rFonts w:ascii="BrowalliaUPC" w:eastAsia="Calibri" w:hAnsi="BrowalliaUPC" w:cs="BrowalliaUPC"/>
          <w:b/>
          <w:bCs/>
          <w:color w:val="FF00FF"/>
          <w:sz w:val="32"/>
          <w:szCs w:val="32"/>
          <w:cs/>
          <w:lang w:bidi="th-TH"/>
        </w:rPr>
        <w:t>มอลล์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bidi="th-TH"/>
        </w:rPr>
        <w:t>เพื่อ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ซื้อของฝาก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ของที่ระลึก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ก่อน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เดินทาง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กลับ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อาทิ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ขนม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ญี่ปุ่น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ผลไม้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หรือร้าน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100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lang w:eastAsia="ja-JP"/>
        </w:rPr>
        <w:t>YEN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ที่สินค้าทั้งร้านราคา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100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เยนเท่านั้นเอง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</w:p>
    <w:p w:rsidR="009E27E4" w:rsidRPr="00720355" w:rsidRDefault="009E27E4" w:rsidP="009E27E4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sz w:val="32"/>
          <w:szCs w:val="32"/>
          <w:lang w:eastAsia="ja-JP" w:bidi="th-TH"/>
        </w:rPr>
      </w:pP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เที่ยง</w:t>
      </w:r>
      <w:r w:rsidRPr="00720355">
        <w:rPr>
          <w:rFonts w:ascii="BrowalliaUPC" w:hAnsi="BrowalliaUPC" w:cs="BrowalliaUPC"/>
          <w:color w:val="FF0000"/>
          <w:sz w:val="32"/>
          <w:szCs w:val="32"/>
          <w:lang w:eastAsia="ja-JP"/>
        </w:rPr>
        <w:tab/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อิสระรับประทานอาหารกลางวัน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ตามอัธยาศัย</w:t>
      </w:r>
    </w:p>
    <w:p w:rsidR="009E27E4" w:rsidRPr="00720355" w:rsidRDefault="009E27E4" w:rsidP="007D4509">
      <w:pPr>
        <w:spacing w:after="0" w:line="216" w:lineRule="auto"/>
        <w:ind w:left="720" w:firstLine="72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</w:pPr>
      <w:r w:rsidRPr="00720355">
        <w:rPr>
          <w:rFonts w:ascii="BrowalliaUPC" w:eastAsia="Calibri" w:hAnsi="BrowalliaUPC" w:cs="BrowalliaUPC"/>
          <w:color w:val="0066FF"/>
          <w:sz w:val="32"/>
          <w:szCs w:val="32"/>
          <w:cs/>
          <w:lang w:eastAsia="ja-JP" w:bidi="th-TH"/>
        </w:rPr>
        <w:t>ได้เวลาอันสมควรนำท่านเดินทางสู่</w:t>
      </w:r>
      <w:r w:rsidRPr="00720355">
        <w:rPr>
          <w:rFonts w:ascii="BrowalliaUPC" w:eastAsia="Calibri" w:hAnsi="BrowalliaUPC" w:cs="BrowalliaUPC"/>
          <w:color w:val="0066FF"/>
          <w:sz w:val="32"/>
          <w:szCs w:val="32"/>
          <w:cs/>
          <w:lang w:eastAsia="ja-JP"/>
        </w:rPr>
        <w:t xml:space="preserve"> </w:t>
      </w:r>
      <w:r w:rsidRPr="00720355">
        <w:rPr>
          <w:rFonts w:ascii="BrowalliaUPC" w:eastAsia="Calibri" w:hAnsi="BrowalliaUPC" w:cs="BrowalliaUPC"/>
          <w:b/>
          <w:bCs/>
          <w:color w:val="0066FF"/>
          <w:sz w:val="32"/>
          <w:szCs w:val="32"/>
          <w:cs/>
          <w:lang w:eastAsia="ja-JP" w:bidi="th-TH"/>
        </w:rPr>
        <w:t>สนามบินนาริตะ</w:t>
      </w:r>
    </w:p>
    <w:p w:rsidR="00345AD6" w:rsidRPr="00720355" w:rsidRDefault="00345AD6" w:rsidP="00757073">
      <w:pPr>
        <w:spacing w:after="0" w:line="216" w:lineRule="auto"/>
        <w:ind w:left="1440" w:hanging="1440"/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</w:pP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1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7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757073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30 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น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8217B0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เดินทาง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กลับสู่ประเทศไทย</w:t>
      </w:r>
      <w:r w:rsidR="007D4509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โดยสายการบิน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ไ</w:t>
      </w:r>
      <w:r w:rsidR="00E86E3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ทย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เที่ยวบินที่</w:t>
      </w:r>
      <w:r w:rsidR="00720355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TG67</w:t>
      </w:r>
      <w:r w:rsid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7</w:t>
      </w:r>
    </w:p>
    <w:p w:rsidR="00BF1E29" w:rsidRDefault="00720355" w:rsidP="00345AD6">
      <w:pPr>
        <w:spacing w:after="0" w:line="216" w:lineRule="auto"/>
        <w:ind w:left="0"/>
        <w:jc w:val="both"/>
        <w:rPr>
          <w:rFonts w:ascii="Browallia New" w:hAnsi="Browallia New" w:cs="Browallia New"/>
          <w:b/>
          <w:bCs/>
          <w:color w:val="auto"/>
          <w:sz w:val="30"/>
          <w:szCs w:val="30"/>
          <w:lang w:bidi="th-TH"/>
        </w:rPr>
      </w:pPr>
      <w:r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2</w:t>
      </w:r>
      <w:r w:rsidR="001A5F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2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1A5F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30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 xml:space="preserve"> 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น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ab/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เดินทางถึง</w:t>
      </w:r>
      <w:r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สนามบิน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สุวรรณภูมิโดยสวัสดิภาพ</w:t>
      </w:r>
      <w:r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พร้อมความประทับใจ</w:t>
      </w:r>
    </w:p>
    <w:p w:rsidR="00345AD6" w:rsidRPr="00345AD6" w:rsidRDefault="00345AD6" w:rsidP="00345AD6">
      <w:pPr>
        <w:spacing w:after="0" w:line="216" w:lineRule="auto"/>
        <w:ind w:left="0"/>
        <w:jc w:val="both"/>
        <w:rPr>
          <w:rFonts w:ascii="Browallia New" w:hAnsi="Browallia New" w:cs="Browallia New"/>
          <w:b/>
          <w:bCs/>
          <w:color w:val="auto"/>
          <w:lang w:bidi="th-TH"/>
        </w:rPr>
      </w:pPr>
    </w:p>
    <w:p w:rsidR="00F31C3F" w:rsidRPr="008474E0" w:rsidRDefault="00385AF0" w:rsidP="008474E0">
      <w:pPr>
        <w:ind w:left="0"/>
        <w:rPr>
          <w:rFonts w:ascii="BrowalliaUPC" w:hAnsi="BrowalliaUPC" w:cs="BrowalliaUPC"/>
          <w:b/>
          <w:bCs/>
          <w:color w:val="auto"/>
          <w:sz w:val="36"/>
          <w:szCs w:val="36"/>
        </w:rPr>
      </w:pPr>
      <w:r w:rsidRPr="0073316A">
        <w:rPr>
          <w:rFonts w:ascii="BrowalliaUPC" w:hAnsi="BrowalliaUPC" w:cs="BrowalliaUPC"/>
          <w:b/>
          <w:bCs/>
          <w:color w:val="auto"/>
          <w:sz w:val="36"/>
          <w:szCs w:val="36"/>
          <w:cs/>
        </w:rPr>
        <w:t>***************************************************************</w:t>
      </w:r>
      <w:r w:rsidR="00A97553" w:rsidRPr="0073316A">
        <w:rPr>
          <w:rFonts w:ascii="BrowalliaUPC" w:hAnsi="BrowalliaUPC" w:cs="BrowalliaUPC"/>
          <w:b/>
          <w:bCs/>
          <w:color w:val="auto"/>
          <w:sz w:val="36"/>
          <w:szCs w:val="36"/>
          <w:cs/>
        </w:rPr>
        <w:t>*******************************</w:t>
      </w:r>
      <w:r w:rsidR="00A97553" w:rsidRPr="0073316A">
        <w:rPr>
          <w:rFonts w:ascii="BrowalliaUPC" w:hAnsi="BrowalliaUPC" w:cs="BrowalliaUPC"/>
          <w:b/>
          <w:bCs/>
          <w:color w:val="auto"/>
          <w:sz w:val="36"/>
          <w:szCs w:val="36"/>
        </w:rPr>
        <w:t>*</w:t>
      </w:r>
    </w:p>
    <w:p w:rsidR="008474E0" w:rsidRDefault="008474E0" w:rsidP="007D4509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5B5C0B" w:rsidRDefault="005B5C0B" w:rsidP="002D4520">
      <w:pPr>
        <w:spacing w:after="0" w:line="240" w:lineRule="auto"/>
        <w:ind w:left="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2D4520" w:rsidRDefault="002D4520" w:rsidP="002D4520">
      <w:pPr>
        <w:spacing w:after="0" w:line="240" w:lineRule="auto"/>
        <w:ind w:left="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2D4520" w:rsidRDefault="002D4520" w:rsidP="002D4520">
      <w:pPr>
        <w:spacing w:after="0" w:line="240" w:lineRule="auto"/>
        <w:ind w:left="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2D4520" w:rsidRDefault="002D4520" w:rsidP="002D4520">
      <w:pPr>
        <w:spacing w:after="0" w:line="240" w:lineRule="auto"/>
        <w:ind w:left="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5B5C0B" w:rsidRDefault="005B5C0B" w:rsidP="007D4509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3E4415" w:rsidRPr="007D4509" w:rsidRDefault="00CD31A2" w:rsidP="007D4509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cs/>
          <w:lang w:eastAsia="ja-JP" w:bidi="th-TH"/>
        </w:rPr>
        <w:t>กำหนดการเดินทา</w:t>
      </w:r>
      <w:r w:rsidR="003E4415">
        <w:rPr>
          <w:rFonts w:ascii="BrowalliaUPC" w:hAnsi="BrowalliaUPC" w:cs="BrowalliaUPC" w:hint="cs"/>
          <w:b/>
          <w:bCs/>
          <w:color w:val="0000FF"/>
          <w:sz w:val="40"/>
          <w:szCs w:val="40"/>
          <w:u w:val="single"/>
          <w:cs/>
          <w:lang w:eastAsia="ja-JP" w:bidi="th-TH"/>
        </w:rPr>
        <w:t>ง</w:t>
      </w:r>
      <w:r w:rsidR="007D4509" w:rsidRPr="007D4509">
        <w:rPr>
          <w:rFonts w:ascii="BrowalliaUPC" w:hAnsi="BrowalliaUPC" w:cs="BrowalliaUPC" w:hint="cs"/>
          <w:b/>
          <w:bCs/>
          <w:color w:val="0000FF"/>
          <w:sz w:val="40"/>
          <w:szCs w:val="40"/>
          <w:cs/>
          <w:lang w:eastAsia="ja-JP" w:bidi="th-TH"/>
        </w:rPr>
        <w:tab/>
      </w:r>
      <w:r w:rsidR="00757073">
        <w:rPr>
          <w:rFonts w:ascii="BrowalliaUPC" w:hAnsi="BrowalliaUPC" w:cs="BrowalliaUPC"/>
          <w:b/>
          <w:bCs/>
          <w:color w:val="FF0066"/>
          <w:sz w:val="48"/>
          <w:szCs w:val="48"/>
          <w:lang w:eastAsia="ja-JP" w:bidi="th-TH"/>
        </w:rPr>
        <w:t>28</w:t>
      </w:r>
      <w:r w:rsidR="00757073" w:rsidRPr="00A37F1C">
        <w:rPr>
          <w:rFonts w:ascii="BrowalliaUPC" w:hAnsi="BrowalliaUPC" w:cs="BrowalliaUPC"/>
          <w:b/>
          <w:bCs/>
          <w:color w:val="FF0066"/>
          <w:sz w:val="48"/>
          <w:szCs w:val="48"/>
          <w:lang w:eastAsia="ja-JP" w:bidi="th-TH"/>
        </w:rPr>
        <w:t xml:space="preserve"> </w:t>
      </w:r>
      <w:r w:rsidR="00757073" w:rsidRPr="00A37F1C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 xml:space="preserve">ธันวาคม </w:t>
      </w:r>
      <w:r w:rsidR="00757073">
        <w:rPr>
          <w:rFonts w:ascii="BrowalliaUPC" w:hAnsi="BrowalliaUPC" w:cs="BrowalliaUPC"/>
          <w:b/>
          <w:bCs/>
          <w:color w:val="FF0066"/>
          <w:sz w:val="48"/>
          <w:szCs w:val="48"/>
          <w:lang w:eastAsia="ja-JP" w:bidi="th-TH"/>
        </w:rPr>
        <w:t xml:space="preserve">2566 - 02 </w:t>
      </w:r>
      <w:r w:rsidR="00757073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 xml:space="preserve">มกราคม </w:t>
      </w:r>
      <w:r w:rsidR="00757073" w:rsidRPr="00A37F1C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>256</w:t>
      </w:r>
      <w:r w:rsidR="00757073">
        <w:rPr>
          <w:rFonts w:ascii="BrowalliaUPC" w:hAnsi="BrowalliaUPC" w:cs="BrowalliaUPC" w:hint="cs"/>
          <w:b/>
          <w:bCs/>
          <w:color w:val="FF0066"/>
          <w:sz w:val="48"/>
          <w:szCs w:val="48"/>
          <w:cs/>
          <w:lang w:eastAsia="ja-JP" w:bidi="th-TH"/>
        </w:rPr>
        <w:t>7</w:t>
      </w:r>
    </w:p>
    <w:p w:rsidR="00FC6D62" w:rsidRPr="00FC5172" w:rsidRDefault="00FC6D62" w:rsidP="00FC6D62">
      <w:pPr>
        <w:spacing w:after="0" w:line="240" w:lineRule="auto"/>
        <w:ind w:left="0"/>
        <w:jc w:val="center"/>
        <w:rPr>
          <w:rFonts w:ascii="BrowalliaUPC" w:hAnsi="BrowalliaUPC" w:cs="BrowalliaUPC"/>
          <w:b/>
          <w:bCs/>
          <w:smallCaps/>
          <w:color w:val="FF0000"/>
          <w:spacing w:val="5"/>
          <w:sz w:val="22"/>
          <w:szCs w:val="22"/>
          <w:lang w:eastAsia="ja-JP" w:bidi="th-TH"/>
        </w:rPr>
      </w:pPr>
    </w:p>
    <w:tbl>
      <w:tblPr>
        <w:tblpPr w:leftFromText="180" w:rightFromText="180" w:vertAnchor="text" w:horzAnchor="margin" w:tblpY="50"/>
        <w:tblW w:w="9335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Look w:val="0000" w:firstRow="0" w:lastRow="0" w:firstColumn="0" w:lastColumn="0" w:noHBand="0" w:noVBand="0"/>
      </w:tblPr>
      <w:tblGrid>
        <w:gridCol w:w="4227"/>
        <w:gridCol w:w="2619"/>
        <w:gridCol w:w="2489"/>
      </w:tblGrid>
      <w:tr w:rsidR="00FC6D62" w:rsidRPr="003C4222" w:rsidTr="00A37F1C">
        <w:trPr>
          <w:trHeight w:val="665"/>
        </w:trPr>
        <w:tc>
          <w:tcPr>
            <w:tcW w:w="4227" w:type="dxa"/>
            <w:shd w:val="clear" w:color="auto" w:fill="FF0000"/>
            <w:vAlign w:val="center"/>
          </w:tcPr>
          <w:p w:rsidR="00FC6D62" w:rsidRPr="003C4222" w:rsidRDefault="00FC6D62" w:rsidP="00DC2968">
            <w:pPr>
              <w:spacing w:after="0" w:line="240" w:lineRule="auto"/>
              <w:ind w:left="0"/>
              <w:jc w:val="center"/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2"/>
                <w:szCs w:val="42"/>
                <w:lang w:eastAsia="ja-JP" w:bidi="th-TH"/>
              </w:rPr>
            </w:pPr>
            <w:r w:rsidRPr="003C4222"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lang w:eastAsia="ja-JP" w:bidi="th-TH"/>
              </w:rPr>
              <w:t>TOKYO</w:t>
            </w:r>
            <w:r>
              <w:rPr>
                <w:rFonts w:ascii="EucrosiaUPC" w:hAnsi="EucrosiaUPC" w:cs="EucrosiaUPC" w:hint="cs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cs/>
                <w:lang w:eastAsia="ja-JP" w:bidi="th-TH"/>
              </w:rPr>
              <w:t xml:space="preserve"> </w:t>
            </w:r>
            <w:r w:rsidR="00DC2968"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lang w:eastAsia="ja-JP" w:bidi="th-TH"/>
              </w:rPr>
              <w:t>NEW YEAR  6D4</w:t>
            </w:r>
            <w:r w:rsidRPr="003C4222"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lang w:eastAsia="ja-JP" w:bidi="th-TH"/>
              </w:rPr>
              <w:t>N</w:t>
            </w:r>
          </w:p>
        </w:tc>
        <w:tc>
          <w:tcPr>
            <w:tcW w:w="2619" w:type="dxa"/>
            <w:shd w:val="clear" w:color="auto" w:fill="FF0000"/>
            <w:vAlign w:val="center"/>
          </w:tcPr>
          <w:p w:rsidR="00FC6D62" w:rsidRPr="003C4222" w:rsidRDefault="00FC6D62" w:rsidP="00A37F1C">
            <w:pPr>
              <w:spacing w:after="0" w:line="240" w:lineRule="auto"/>
              <w:ind w:left="0"/>
              <w:jc w:val="center"/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</w:pPr>
            <w:r>
              <w:rPr>
                <w:rFonts w:ascii="EucrosiaUPC" w:hAnsi="EucrosiaUPC" w:cs="EucrosiaUPC" w:hint="cs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  <w:t>ราคารวมตั๋วเครื่องบิน</w:t>
            </w:r>
          </w:p>
        </w:tc>
        <w:tc>
          <w:tcPr>
            <w:tcW w:w="2488" w:type="dxa"/>
            <w:shd w:val="clear" w:color="auto" w:fill="FF0000"/>
            <w:vAlign w:val="center"/>
          </w:tcPr>
          <w:p w:rsidR="00FC6D62" w:rsidRPr="003C4222" w:rsidRDefault="00FC6D62" w:rsidP="00A37F1C">
            <w:pPr>
              <w:spacing w:after="0" w:line="240" w:lineRule="auto"/>
              <w:ind w:left="0"/>
              <w:jc w:val="center"/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</w:pPr>
            <w:r>
              <w:rPr>
                <w:rFonts w:ascii="EucrosiaUPC" w:hAnsi="EucrosiaUPC" w:cs="EucrosiaUPC" w:hint="cs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  <w:t>ราคาไม่รวมตั๋วเครื่องบิน</w:t>
            </w:r>
          </w:p>
        </w:tc>
      </w:tr>
      <w:tr w:rsidR="00FC6D62" w:rsidRPr="003C4222" w:rsidTr="00A37F1C">
        <w:trPr>
          <w:trHeight w:val="796"/>
        </w:trPr>
        <w:tc>
          <w:tcPr>
            <w:tcW w:w="4227" w:type="dxa"/>
            <w:shd w:val="clear" w:color="auto" w:fill="auto"/>
            <w:vAlign w:val="center"/>
          </w:tcPr>
          <w:p w:rsidR="00FC6D62" w:rsidRPr="007741B5" w:rsidRDefault="00FC6D62" w:rsidP="00A37F1C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>ผู้ใหญ่ราคาท่านละ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FC6D62" w:rsidRPr="00BB4AE0" w:rsidRDefault="007D4509" w:rsidP="00FC6D62">
            <w:pPr>
              <w:spacing w:after="0" w:line="240" w:lineRule="auto"/>
              <w:ind w:left="0"/>
              <w:jc w:val="center"/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59</w:t>
            </w:r>
            <w:r w:rsidR="00FC6D62"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  <w:r>
              <w:rPr>
                <w:rFonts w:ascii="Bahnschrift" w:hAnsi="Bahnschrift" w:cs="BrowalliaUPC" w:hint="cs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  <w:t>.-</w:t>
            </w:r>
          </w:p>
        </w:tc>
        <w:tc>
          <w:tcPr>
            <w:tcW w:w="2488" w:type="dxa"/>
            <w:vAlign w:val="center"/>
          </w:tcPr>
          <w:p w:rsidR="00FC6D62" w:rsidRPr="00BB4AE0" w:rsidRDefault="00757073" w:rsidP="00757073">
            <w:pPr>
              <w:spacing w:after="0" w:line="240" w:lineRule="auto"/>
              <w:ind w:left="0"/>
              <w:jc w:val="center"/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26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  <w:r w:rsidR="007D4509">
              <w:rPr>
                <w:rFonts w:ascii="Bahnschrift" w:hAnsi="Bahnschrift" w:cs="BrowalliaUPC" w:hint="cs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  <w:t>.-</w:t>
            </w:r>
          </w:p>
        </w:tc>
      </w:tr>
      <w:tr w:rsidR="00FC6D62" w:rsidRPr="003C4222" w:rsidTr="00A37F1C">
        <w:trPr>
          <w:trHeight w:val="783"/>
        </w:trPr>
        <w:tc>
          <w:tcPr>
            <w:tcW w:w="4227" w:type="dxa"/>
            <w:shd w:val="clear" w:color="auto" w:fill="auto"/>
            <w:vAlign w:val="center"/>
          </w:tcPr>
          <w:p w:rsidR="00FC6D62" w:rsidRPr="007741B5" w:rsidRDefault="00FC6D62" w:rsidP="00A37F1C">
            <w:pPr>
              <w:spacing w:after="0" w:line="240" w:lineRule="auto"/>
              <w:ind w:left="0"/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เด็ก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 xml:space="preserve"> (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 xml:space="preserve">เสริมเตียง อายุต่ำกว่า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lang w:bidi="th-TH"/>
              </w:rPr>
              <w:t xml:space="preserve">12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ปี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>)</w:t>
            </w:r>
          </w:p>
          <w:p w:rsidR="00FC6D62" w:rsidRPr="007741B5" w:rsidRDefault="00FC6D62" w:rsidP="00A37F1C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พักกับผู้ใหญ่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 xml:space="preserve">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lang w:eastAsia="ja-JP" w:bidi="th-TH"/>
              </w:rPr>
              <w:t xml:space="preserve">1 - 2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>ท่าน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FC6D62" w:rsidRPr="00BB4AE0" w:rsidRDefault="00757073" w:rsidP="00757073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53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  <w:r w:rsidR="007D4509">
              <w:rPr>
                <w:rFonts w:ascii="Bahnschrift" w:hAnsi="Bahnschrift" w:cs="BrowalliaUPC" w:hint="cs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  <w:t>.-</w:t>
            </w:r>
          </w:p>
        </w:tc>
        <w:tc>
          <w:tcPr>
            <w:tcW w:w="2488" w:type="dxa"/>
            <w:vAlign w:val="center"/>
          </w:tcPr>
          <w:p w:rsidR="00FC6D62" w:rsidRPr="00BB4AE0" w:rsidRDefault="00757073" w:rsidP="00757073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24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  <w:r w:rsidR="007D4509">
              <w:rPr>
                <w:rFonts w:ascii="Bahnschrift" w:hAnsi="Bahnschrift" w:cs="BrowalliaUPC" w:hint="cs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  <w:t>.-</w:t>
            </w:r>
          </w:p>
        </w:tc>
      </w:tr>
      <w:tr w:rsidR="00FC6D62" w:rsidRPr="003C4222" w:rsidTr="00A37F1C">
        <w:trPr>
          <w:trHeight w:val="783"/>
        </w:trPr>
        <w:tc>
          <w:tcPr>
            <w:tcW w:w="4227" w:type="dxa"/>
            <w:shd w:val="clear" w:color="auto" w:fill="auto"/>
            <w:vAlign w:val="center"/>
          </w:tcPr>
          <w:p w:rsidR="00FC6D62" w:rsidRPr="007741B5" w:rsidRDefault="00FC6D62" w:rsidP="00A37F1C">
            <w:pPr>
              <w:spacing w:after="0" w:line="240" w:lineRule="auto"/>
              <w:ind w:left="0"/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เด็ก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 xml:space="preserve"> (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ไม่เสริมเตียง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</w:rPr>
              <w:t xml:space="preserve">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 xml:space="preserve">อายุไม่เกิน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lang w:bidi="th-TH"/>
              </w:rPr>
              <w:t xml:space="preserve">5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ปี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>)</w:t>
            </w:r>
          </w:p>
          <w:p w:rsidR="00FC6D62" w:rsidRPr="007741B5" w:rsidRDefault="00FC6D62" w:rsidP="00A37F1C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พักกับผู้ใหญ่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 xml:space="preserve">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lang w:eastAsia="ja-JP" w:bidi="th-TH"/>
              </w:rPr>
              <w:t xml:space="preserve">2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>ท่าน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FC6D62" w:rsidRPr="00BB4AE0" w:rsidRDefault="00757073" w:rsidP="00757073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47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  <w:r w:rsidR="007D4509">
              <w:rPr>
                <w:rFonts w:ascii="Bahnschrift" w:hAnsi="Bahnschrift" w:cs="BrowalliaUPC" w:hint="cs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  <w:t>.-</w:t>
            </w:r>
          </w:p>
        </w:tc>
        <w:tc>
          <w:tcPr>
            <w:tcW w:w="2488" w:type="dxa"/>
            <w:vAlign w:val="center"/>
          </w:tcPr>
          <w:p w:rsidR="00FC6D62" w:rsidRPr="00BB4AE0" w:rsidRDefault="00757073" w:rsidP="00757073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21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  <w:r w:rsidR="007D4509">
              <w:rPr>
                <w:rFonts w:ascii="Bahnschrift" w:hAnsi="Bahnschrift" w:cs="BrowalliaUPC" w:hint="cs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  <w:t>.-</w:t>
            </w:r>
          </w:p>
        </w:tc>
      </w:tr>
      <w:tr w:rsidR="00FC6D62" w:rsidRPr="003C4222" w:rsidTr="00A37F1C">
        <w:trPr>
          <w:trHeight w:val="783"/>
        </w:trPr>
        <w:tc>
          <w:tcPr>
            <w:tcW w:w="4227" w:type="dxa"/>
            <w:shd w:val="clear" w:color="auto" w:fill="auto"/>
            <w:vAlign w:val="center"/>
          </w:tcPr>
          <w:p w:rsidR="00FC6D62" w:rsidRPr="007741B5" w:rsidRDefault="00FC6D62" w:rsidP="00A37F1C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พักเดี่ยวเพิ่มท่านละ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FC6D62" w:rsidRPr="00BB4AE0" w:rsidRDefault="00757073" w:rsidP="00A37F1C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8,995</w:t>
            </w:r>
            <w:r w:rsidR="007D4509">
              <w:rPr>
                <w:rFonts w:ascii="Bahnschrift" w:hAnsi="Bahnschrift" w:cs="BrowalliaUPC" w:hint="cs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  <w:t>.-</w:t>
            </w:r>
          </w:p>
        </w:tc>
        <w:tc>
          <w:tcPr>
            <w:tcW w:w="2488" w:type="dxa"/>
            <w:vAlign w:val="center"/>
          </w:tcPr>
          <w:p w:rsidR="00FC6D62" w:rsidRPr="00BB4AE0" w:rsidRDefault="00757073" w:rsidP="00A37F1C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8,995</w:t>
            </w:r>
            <w:r w:rsidR="007D4509">
              <w:rPr>
                <w:rFonts w:ascii="Bahnschrift" w:hAnsi="Bahnschrift" w:cs="BrowalliaUPC" w:hint="cs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  <w:t>.-</w:t>
            </w:r>
          </w:p>
        </w:tc>
      </w:tr>
      <w:tr w:rsidR="00FC6D62" w:rsidRPr="003C4222" w:rsidTr="00A37F1C">
        <w:trPr>
          <w:trHeight w:val="747"/>
        </w:trPr>
        <w:tc>
          <w:tcPr>
            <w:tcW w:w="9335" w:type="dxa"/>
            <w:gridSpan w:val="3"/>
            <w:shd w:val="clear" w:color="auto" w:fill="FF0000"/>
            <w:vAlign w:val="center"/>
          </w:tcPr>
          <w:p w:rsidR="00FC6D62" w:rsidRPr="003C4222" w:rsidRDefault="00FC6D62" w:rsidP="00A37F1C">
            <w:pPr>
              <w:spacing w:after="0" w:line="240" w:lineRule="atLeast"/>
              <w:ind w:left="0" w:right="-81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</w:rPr>
            </w:pP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>***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ราคาค่าทัวร์ไม่รวม ค่าทิปหัวหน้าทัวร์และคนขับรถ ท่านละ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1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lang w:eastAsia="ja-JP" w:bidi="th-TH"/>
              </w:rPr>
              <w:t>,</w:t>
            </w:r>
            <w:r w:rsidR="00BB1882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  <w:lang w:eastAsia="ja-JP" w:bidi="th-TH"/>
              </w:rPr>
              <w:t>5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eastAsia="ja-JP" w:bidi="th-TH"/>
              </w:rPr>
              <w:t>00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บาท</w:t>
            </w:r>
          </w:p>
          <w:p w:rsidR="00FC6D62" w:rsidRPr="003C4222" w:rsidRDefault="00FC6D62" w:rsidP="00A37F1C">
            <w:pPr>
              <w:spacing w:after="0" w:line="240" w:lineRule="atLeast"/>
              <w:ind w:left="0" w:right="-81"/>
              <w:jc w:val="center"/>
              <w:rPr>
                <w:rFonts w:ascii="EucrosiaUPC" w:hAnsi="EucrosiaUPC" w:cs="EucrosiaUPC"/>
                <w:b/>
                <w:bCs/>
                <w:i/>
                <w:i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โดยจะเรียกเก็บพร้อมกับค่าทัวร์ส่วนที่เหลือ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>***</w:t>
            </w:r>
          </w:p>
        </w:tc>
      </w:tr>
    </w:tbl>
    <w:p w:rsidR="00FC6D62" w:rsidRPr="00757073" w:rsidRDefault="00FC6D62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lang w:bidi="th-TH"/>
        </w:rPr>
      </w:pPr>
      <w:r w:rsidRPr="00757073">
        <w:rPr>
          <w:rFonts w:ascii="EucrosiaUPC" w:hAnsi="EucrosiaUPC" w:cs="EucrosiaUPC"/>
          <w:b/>
          <w:bCs/>
          <w:color w:val="0000FF"/>
          <w:sz w:val="30"/>
          <w:szCs w:val="30"/>
          <w:highlight w:val="yellow"/>
          <w:cs/>
          <w:lang w:bidi="th-TH"/>
        </w:rPr>
        <w:t>บริษัทฯ ขอสงวนสิทธิ์ในการเรียกเก็บค่าภาษีน้ำมันเพิ่ม ในกรณีที่สายการบินมีการเรียกเก็บเพิ่มเติมภายหลัง</w:t>
      </w:r>
    </w:p>
    <w:p w:rsidR="002F5D1F" w:rsidRDefault="002F5D1F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</w:p>
    <w:p w:rsidR="00FC6D62" w:rsidRPr="00F66F07" w:rsidRDefault="00FC6D62" w:rsidP="00FC6D62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  <w:r w:rsidRPr="00F66F07">
        <w:rPr>
          <w:rFonts w:ascii="EucrosiaUPC" w:hAnsi="EucrosiaUPC" w:cs="EucrosiaUPC" w:hint="cs"/>
          <w:b/>
          <w:bCs/>
          <w:color w:val="000000" w:themeColor="text1"/>
          <w:sz w:val="30"/>
          <w:szCs w:val="30"/>
          <w:u w:val="single"/>
          <w:cs/>
          <w:lang w:bidi="th-TH"/>
        </w:rPr>
        <w:t>หมายเหตุ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EucrosiaUPC" w:hAnsi="EucrosiaUPC" w:cs="EucrosiaUPC"/>
          <w:color w:val="0000FF"/>
          <w:sz w:val="30"/>
          <w:szCs w:val="30"/>
          <w:u w:val="single"/>
        </w:rPr>
      </w:pP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อัตราค่าเดินทางนี้จะต้องมีผู้เดินทางที่เป็นผู้ใหญ่จำนวน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</w:rPr>
        <w:t>2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5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ท่านขึ้นไป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หากผู้เดินทางมีจำนวนไม่ครบตามจำนวนดังกล่าว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ทางบริษัทฯ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ขอสงวนสิทธิ์ในการเลื่อนการเดินทางหรือเปลี่ยนแปลงราคา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FF0000"/>
          <w:sz w:val="30"/>
          <w:szCs w:val="30"/>
        </w:rPr>
      </w:pP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การผ่านพิธีการตรวจคนเข้าเมือง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เป็นวิจารณญาณของเจ้าหน้าที่ตรวจคนเข้าเมืองในแต่ละประเทศ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หากไม่ได้รับการอนุญาติให้เดินทางเข้าหรือออกนอกประเทศนั้นๆ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ทางบริษัทขอสงวนสิทธิ์ไม่คืนค่าทัวร์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ไม่ว่ากรณีใดๆ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หากผู้เดินทางมีการใช้ตั๋วเดินทางภายในประเทศจากจังหวัดที่พักมายังสนามบินสุวรรณภูมิ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กรุณาติดต่อเจ้าหน้าที่ก่อนซื้อตั๋วเดินทางภายในประเทศ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เพื่อเช็คสถานะของทัวร์ว่าออกเดินทางได้หรือไม่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และตรวจเช็คน้ำหนักสัมภาระของสายการบินภายในประเทศที่ท่านใช้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เนื่องจากการกำหนดน้ำหนักสัมภาระของสายการบินภายในประเทศจะน้อยกว่าสายการบินระหว่างประเทศ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ขึ้นอยู่กับการกำหนดของแต่ละสายการบิน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ทั้งนี้ทางบริษัทฯ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จะไม่รับผิดชอบต่อความเสียหายที่เกิดขึ้น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สายการบินขอสงวนสิทธิ์ในการเลือกที่นั่งบนเครื่องบิน เนื่องจากเป็นบัตรโดยสารแบบหมู่คณะ แต่ทางบริษัทฯจะพยายามจัดให้ลูกค้าได้นั่งด้วยกันหรือใกล้กันที่สุดเท่าที่จะสามารถทำได้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กรณีที่ท่านไม่ทานอาหารบางชนิด</w:t>
      </w:r>
      <w:r w:rsidRPr="00F66F07">
        <w:rPr>
          <w:rFonts w:ascii="EucrosiaUPC" w:hAnsi="EucrosiaUPC" w:cs="EucrosiaUPC"/>
          <w:color w:val="000000" w:themeColor="text1"/>
          <w:sz w:val="30"/>
          <w:szCs w:val="30"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หรือแพ้อาหารบางประเภท กรุณาแจ้งให้ทางบริษัททัวร์ทราบตั้งแต่ตอนจอง</w:t>
      </w:r>
    </w:p>
    <w:p w:rsidR="00FC6D62" w:rsidRPr="00F66F07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 w:hint="cs"/>
          <w:color w:val="000000" w:themeColor="text1"/>
          <w:sz w:val="30"/>
          <w:szCs w:val="30"/>
          <w:cs/>
          <w:lang w:bidi="th-TH"/>
        </w:rPr>
        <w:t>หากผู้เดินทางปฏิเสธการรับบริการจากทางบริษัทขณะเดินทาง อาทิ ร้านอาหาร สถานที่ท่องเที่ยวหรือไม่เดินทางพร้อมคณะ ทางบริษัทฯ จะไม่คืนเงินค่าบริการในส่วนนั้นให้</w:t>
      </w:r>
    </w:p>
    <w:p w:rsidR="00FC6D62" w:rsidRPr="003C4222" w:rsidRDefault="00FC6D62" w:rsidP="00FC6D62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2"/>
          <w:szCs w:val="32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ค่าภาษีน้ำมันเชื้อเพลิงที่ทางสายการบินเรียกเก็บ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ณ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วันที่</w:t>
      </w:r>
      <w:r w:rsidRPr="00F66F07">
        <w:rPr>
          <w:rFonts w:ascii="EucrosiaUPC" w:hAnsi="EucrosiaUPC" w:cs="EucrosiaUPC"/>
          <w:sz w:val="30"/>
          <w:szCs w:val="30"/>
          <w:cs/>
        </w:rPr>
        <w:t xml:space="preserve"> </w:t>
      </w:r>
      <w:r w:rsidR="00BB1882">
        <w:rPr>
          <w:rFonts w:ascii="EucrosiaUPC" w:hAnsi="EucrosiaUPC" w:cs="EucrosiaUPC" w:hint="cs"/>
          <w:b/>
          <w:bCs/>
          <w:color w:val="0000FF"/>
          <w:sz w:val="30"/>
          <w:szCs w:val="30"/>
          <w:cs/>
          <w:lang w:bidi="th-TH"/>
        </w:rPr>
        <w:t>25</w:t>
      </w:r>
      <w:r w:rsidRPr="00F66F07">
        <w:rPr>
          <w:rFonts w:ascii="EucrosiaUPC" w:hAnsi="EucrosiaUPC" w:cs="EucrosiaUPC"/>
          <w:b/>
          <w:bCs/>
          <w:color w:val="0000FF"/>
          <w:sz w:val="30"/>
          <w:szCs w:val="30"/>
          <w:cs/>
          <w:lang w:bidi="th-TH"/>
        </w:rPr>
        <w:t xml:space="preserve"> </w:t>
      </w:r>
      <w:r w:rsidR="002F5D1F">
        <w:rPr>
          <w:rFonts w:ascii="EucrosiaUPC" w:hAnsi="EucrosiaUPC" w:cs="EucrosiaUPC" w:hint="cs"/>
          <w:b/>
          <w:bCs/>
          <w:color w:val="0000FF"/>
          <w:sz w:val="30"/>
          <w:szCs w:val="30"/>
          <w:cs/>
          <w:lang w:bidi="th-TH"/>
        </w:rPr>
        <w:t>กรกฎาคม</w:t>
      </w:r>
      <w:r w:rsidRPr="00F66F07">
        <w:rPr>
          <w:rFonts w:ascii="EucrosiaUPC" w:hAnsi="EucrosiaUPC" w:cs="EucrosiaUPC"/>
          <w:b/>
          <w:bCs/>
          <w:color w:val="0000FF"/>
          <w:sz w:val="30"/>
          <w:szCs w:val="30"/>
          <w:cs/>
        </w:rPr>
        <w:t xml:space="preserve"> 256</w:t>
      </w:r>
      <w:r w:rsidRPr="00F66F07">
        <w:rPr>
          <w:rFonts w:ascii="EucrosiaUPC" w:hAnsi="EucrosiaUPC" w:cs="EucrosiaUPC"/>
          <w:b/>
          <w:bCs/>
          <w:color w:val="0000FF"/>
          <w:sz w:val="30"/>
          <w:szCs w:val="30"/>
          <w:cs/>
          <w:lang w:bidi="th-TH"/>
        </w:rPr>
        <w:t>6</w:t>
      </w:r>
      <w:r w:rsidRPr="00F66F07">
        <w:rPr>
          <w:rFonts w:ascii="EucrosiaUPC" w:hAnsi="EucrosiaUPC" w:cs="EucrosiaUPC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/>
          <w:sz w:val="30"/>
          <w:szCs w:val="30"/>
          <w:cs/>
          <w:lang w:bidi="th-TH"/>
        </w:rPr>
        <w:t>หากมีการเรียกเก็บเพิ่มเติมภายหลังหรืออัตราการผกผันค่าน้ำมันหรือภาษีใดๆ</w:t>
      </w:r>
      <w:r w:rsidRPr="00F66F07">
        <w:rPr>
          <w:rFonts w:ascii="EucrosiaUPC" w:hAnsi="EucrosiaUPC" w:cs="EucrosiaUPC"/>
          <w:color w:val="00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/>
          <w:sz w:val="30"/>
          <w:szCs w:val="30"/>
          <w:cs/>
          <w:lang w:bidi="th-TH"/>
        </w:rPr>
        <w:t>ท่านจะต้องทำการชำระเพิ่มตามกฏและเงื่อนไขของสายการบิน</w:t>
      </w:r>
    </w:p>
    <w:p w:rsidR="00FC6D62" w:rsidRDefault="00FC6D62" w:rsidP="00FC6D62">
      <w:pPr>
        <w:spacing w:after="0" w:line="240" w:lineRule="atLeast"/>
        <w:ind w:left="0"/>
        <w:jc w:val="center"/>
        <w:rPr>
          <w:rFonts w:ascii="EucrosiaUPC" w:hAnsi="EucrosiaUPC" w:cs="EucrosiaUPC"/>
          <w:b/>
          <w:bCs/>
          <w:color w:val="0000FF"/>
          <w:highlight w:val="yellow"/>
          <w:lang w:bidi="th-TH"/>
        </w:rPr>
      </w:pPr>
      <w:r>
        <w:rPr>
          <w:rFonts w:ascii="EucrosiaUPC" w:hAnsi="EucrosiaUPC" w:cs="EucrosiaUPC"/>
          <w:b/>
          <w:bCs/>
          <w:noProof/>
          <w:color w:val="0000FF"/>
          <w:lang w:bidi="th-TH"/>
        </w:rPr>
        <w:drawing>
          <wp:inline distT="0" distB="0" distL="0" distR="0">
            <wp:extent cx="6284145" cy="8887544"/>
            <wp:effectExtent l="0" t="0" r="2355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าคารวมและไม่รวม (Japan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231" cy="88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62" w:rsidRDefault="00FC6D62" w:rsidP="00FC6D62">
      <w:pPr>
        <w:ind w:left="0"/>
        <w:rPr>
          <w:rFonts w:ascii="EucrosiaUPC" w:hAnsi="EucrosiaUPC" w:cs="EucrosiaUPC"/>
          <w:lang w:eastAsia="ja-JP"/>
        </w:rPr>
      </w:pPr>
      <w:r>
        <w:rPr>
          <w:rFonts w:ascii="EucrosiaUPC" w:hAnsi="EucrosiaUPC" w:cs="EucrosiaUPC"/>
          <w:noProof/>
          <w:lang w:bidi="th-TH"/>
        </w:rPr>
        <w:drawing>
          <wp:inline distT="0" distB="0" distL="0" distR="0">
            <wp:extent cx="6358095" cy="8937266"/>
            <wp:effectExtent l="19050" t="0" r="4605" b="0"/>
            <wp:docPr id="21" name="Picture 5" descr="การชำระเงิน &amp; การยกเลิก (Japa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ชำระเงิน &amp; การยกเลิก (Japan)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983" cy="89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62" w:rsidRPr="00D218C2" w:rsidRDefault="00FC6D62" w:rsidP="00FC6D62">
      <w:pPr>
        <w:ind w:left="0"/>
        <w:rPr>
          <w:rFonts w:ascii="EucrosiaUPC" w:hAnsi="EucrosiaUPC" w:cs="EucrosiaUPC"/>
          <w:lang w:eastAsia="ja-JP"/>
        </w:rPr>
      </w:pPr>
    </w:p>
    <w:tbl>
      <w:tblPr>
        <w:tblW w:w="9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12"/>
        <w:gridCol w:w="12"/>
      </w:tblGrid>
      <w:tr w:rsidR="00FC6D62" w:rsidRPr="003C4222" w:rsidTr="00A37F1C">
        <w:trPr>
          <w:trHeight w:val="646"/>
        </w:trPr>
        <w:tc>
          <w:tcPr>
            <w:tcW w:w="9824" w:type="dxa"/>
            <w:gridSpan w:val="2"/>
            <w:shd w:val="clear" w:color="auto" w:fill="FF0000"/>
            <w:vAlign w:val="center"/>
          </w:tcPr>
          <w:p w:rsidR="00FC6D62" w:rsidRPr="003C4222" w:rsidRDefault="00FC6D62" w:rsidP="00A37F1C">
            <w:pPr>
              <w:spacing w:after="0" w:line="240" w:lineRule="atLeast"/>
              <w:ind w:left="0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bidi="th-TH"/>
              </w:rPr>
              <w:t>เงื่อนไขและข้อมูลอื่นๆ ที่ท่านควรทราบ</w:t>
            </w:r>
          </w:p>
        </w:tc>
      </w:tr>
      <w:tr w:rsidR="00FC6D62" w:rsidRPr="003C4222" w:rsidTr="00A37F1C">
        <w:trPr>
          <w:gridAfter w:val="1"/>
          <w:wAfter w:w="12" w:type="dxa"/>
          <w:trHeight w:val="8592"/>
        </w:trPr>
        <w:tc>
          <w:tcPr>
            <w:tcW w:w="9812" w:type="dxa"/>
          </w:tcPr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ขอสงวนสิทธิ์ในการเปลี่ยนแปลงรายการตามความเหมาะสม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ทั้งนี้ขึ้นอยู่กับสภาพอากาศ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การเมือง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โรคระบาด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และสายการบินฯลฯ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โดยทางบริษัทฯ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จะคำนึงถึงประโยชน์และความปลอดภัยของท่านเป็นสำคัญที่สุด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จะไม่รับผิดชอบต่อการห้ามออกนอกประเทศ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/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ห้ามเข้าประเทศญี่ปุ่น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/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การนำสิ่งของผิดกฎหมายหรือสิ่งของห้ามนำเข้าประเทศ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/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เอกสารการเดินทางไม่ถูกต้อง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ไม่ครบถ้วน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หรือมีความประพฤติส่อไปในทางเสื่อมเสีย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รวมถึงภัยธรรมชาติต่างๆ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และการยกเลิกเที่ยวบิน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ซึ่งทางบริษัทฯ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ไม่อาจคืนเงินให้ท่านได้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ไม่ว่าจำนวนทั้งหมดหรือบางส่วน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นอกจากนี้ทางบริษัทขอสงวนสิทธิ์ในการเปลี่ยนแปลงราคาได้ตามความเหมาะสม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ทั้งนี้ขึ้นอยู่กับอัตราแลกเปลี่ยนของเงินสกุลเยน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ในกรณีที่เกิดปัญหาทางการเมือง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โรคระบาด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หรือภัยพิบัติทางธรรมชาติต่างๆ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อันเป็นเหตุทำให้ไม่สามารถออกเดินทางตามที่กำหนดได้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ทางบริษัทจะสามารถคืนเงินมัดจำหรือค่าทัวร์ได้ก็ต่อเมื่อทางสายการบินและโรงแรมที่พักได้ทำการพิจารณาคืนเงินส่วนนั้นให้แล้วเท่านั้น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ในกรณีที่เกิด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ปัญหาทางการเมือง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โรคระบาด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ภัยธรรมชาติในระหว่างการเดินทางในต่างประเทศ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อันเป็นเหตุทำให้การเดินทางไม่สามารถเป็นไปตามกำหนดการได้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างบริษัทขอสงวนสิทธิ์ในการคืนเงินจนกว่าจะได้รับการยืนยันว่าจะมีการรับผิดชอบค่าใช้จ่ายจากทางสายการบิ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และทางบริษัทจะไม่รับผิดชอบต่อค่าใช้จ่ายที่เกิดขึ้นนอกเหนือจากรายการทัวร์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อาทิ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ค่าโรงแรม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ค่ารถรับส่งไปสนามบิน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ค่าอาหาร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ฯลฯ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หลังจากที่ท่านได้ทำการจองทัวร์และชำระค่ามัดจำเรียบร้อยแล้ว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ถือว่าท่านได้ยอมรับในข้อตกลงและเงื่อนไขต่างๆ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ที่ทางบริษัทได้ระบุไว้ในโปรแกรมทัวร์ทุกประการ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จะไม่รับผิดชอบและชดเชยค่าเสียหาย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เนื่องจากภัยธรรมชาติ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หรือเหตุการณ์จลาจลต่างๆ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และอื่นๆ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ที่มีเหตุทำให้ไม่สามารถเดินทางไป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-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กลับได้ตามกำหนดการเดินทางของรายการทัวร์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จะไม่รับผิดชอบในกรณีที่สถานทูตงดออกวีซ่า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หรือถูกปฏิเสธการขึ้นเครื่องจากเจ้าหน้าที่เช็คอินที่สนามบิน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อันสืบเนื่องมาจากตัวผู้โดยสารเอง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จะไม่รับผิดชอบในกรณีที่กองตรวจคนเข้าเมืองของประเทศไทยงดออกเอกสารเข้าเมืองให้กับชาวต่างชาติ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คนต่างด้าวที่พำนักอยู่ในประเทศไทย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จะไม่รับผิดชอบต่อกรณีเกิดการสูญเสีย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สูญหายของกระเป๋า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และสัมภาระของผู้โดยสาร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อันเกิดจากทางสายการบิน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ทางสายการบินผู้ให้บริการจะเป็นผู้รับผิดชอบตามกฎของกรมการบินพาณิชย์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ซึ่งจะรับผิดชอบต่อการสูญหายหรือเสียหายของสัมภาระใบใหญ่ในวงเงินตามที่ทางสายการบินกำหนด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รวมถึงไม่รับผิดชอบกรณีเที่ยวบินล่าช้าหรือยกเลิกเที่ยวบิน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ในกรณีที่ผู้โดยสารต้องสงสัยหรือถูกตรวจสอบจากเจ้าหน้าที่เกี่ยวกับการนำสิ่งของต้องห้ามเข้าสู่อาคารสนามบินหรือตรวจคนเข้าเมืองหรือบนเครื่องบินหรือส่วนหนึ่งส่วนใดของอาคารท่าอากาศย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อาทิ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อาวุธปืนทุกชนิดและส่วนประกอบทุกชนิด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ปืนอัดอากาศ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ปืนพลุ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ปืนฉมวกแบบต่างๆ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ปืนเด็กเล่น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ปืนจำลองหรือเลียนแบบ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ปืนไฟฟ้า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ปืนสลักเกลียว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ปืนยิงตะปู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ธนูและลูกธนูหรือหน้าไม้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กระบองไฟฟ้า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อุปกรณ์ฆ่าสัตว์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สเปรย์เครื่องเทศ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สเปรย์พริกต่างๆ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สเปรย์ไล่สัตว์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สเปรย์กรด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แก๊สน้ำตา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วัตถุแหลมคมทุกชนิด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เช่น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มีดพับ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ใบมีดโกน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ใบมีดคัตเตอร์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ขวานทุกชนิด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กรรไกรที่ยาวกว่า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6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ซ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เมื่อวัดจากจุดหมุน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เครื่องมือสำหรับศิลปะการต่อสู้ที่มีคมหรือปลายแปลม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ดาบ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กระบี่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แชลงหรือตะขอเกี่ยวสินค้า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สว่านเจาะและหัวเจาะ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เครื่องมือช่างทุกชนิด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เลื่อย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เครื่องพ่นไฟ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อุปกรณ์ไม่มีคมแต่อาจก่อให้เกิดอันตราย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เช่น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ไม้เบสบอล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ไม้ซอฟท์บอล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ไม้กอล์ฟ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ไม้ฮอกกี้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ไม้เลอครอส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ไม้คิว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ไม้ค้ำสำหรับเล่นสกี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กระบอง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สนับมือ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วัตถุระเบิดทุกชนิด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ดอกไม้เพลิง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สารเคมีหรือส่วนประกอบที่ก่อให้เกิดเพลิงเป็นภัยคุกคามต่อความปลอดภัยของอากาศยาน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และอื่นๆ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นอกเหนือจากข้างต้นที่เป็นสิ่งต้องห้ามตามสำนักงานการบินพลเรือนแห่งประเทศไทยกำหนดและ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ภายใต้การประเมินความเสี่ยงด้านการรักษาความปลอดภัยการบินพลเรือนและการประเมินภัยคุกคามของสำนักงานการบินพลเรือนแห่งประเทศไท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(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ตามประกาศราชกิจจานุเบกษาวันที่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26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ค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.2563)  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ท่านที่มีอาการแพ้อาหาร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มีปัญหาด้านสุขภาพหรือต้องมีการใช้ยาเฉพาะ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รวมถึงท่านที่ต้องการความช่วยเหลือและการดูแลเป็นพิเศษ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อาทิ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ท่านที่ต้องใช้รถเข็นวีลแชร์ตลอดการเดินทาง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เป็นต้น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ขอให้แจ้งทางบริษัทฯ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ให้ทราบล่วงหน้าตั้งแต่เริ่มจองทัวร์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เนื่องจากกฎทางด้านการรักษาความปลอดภัย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ด้านโภชนาการ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ด้านการบิน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และด้านการบริการ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อาจจะไม่ได้รับความสะดวกสำหรับผู้ที่มีปัญหาข้างต้น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ในบางรายการทัวร์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ที่ต้องมีบินด้วยสายการบินภายในประเทศ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น้ำหนักของกระเป๋าอาจจะถูกกำหนดให้ต่ำกว่ามาตรฐานได้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ทั้งนี้ขึ้นอยู่กับข้อกำหนดของแต่ละสายการบิน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ขอสงวนสิทธิ์ไม่รับผิดชอบในค่าใช้จ่ายของน้ำหนักส่วนที่เกินนี้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ในประเทศต่างๆ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มีการรณรงค์เรื่องการงดสูบบุหรี่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บนรถโค้ช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โรงแรม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และสถานที่ต่างๆ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จะมีข้อกำหนดที่ชัดเจนในเรื่องการสูบบุหรี่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และมีสถานที่โดยเฉพาะสำหรับผู้สูบบุหรี่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ทั้งนี้เนื่องจากสุขภาพของคนส่วนรวม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กรณีที่ท่านเดินทางเป็นครอบครัวใหญ่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หรือเดินทางพร้อมสมาชิกในครอบครัว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ที่ต้องได้รับการดูแลเป็นพิเศษ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(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Wheelchair),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เด็ก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และผู้สูงอายุ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มีโรคประจำตัว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ไม่สะดวกในการเดินท่องเที่ยวในระยะเวลาเกินกว่า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4 - 5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ชั่วโมงติดต่อกัน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ท่านและครอบครัวต้องให้การดูแลสมาชิกภายในครอบครัวของท่านเอง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เนื่องจากการเดินทางเป็นหมู่คณะ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หัวหน้าทัวร์มีความจำเป็นต้องดูแลคณะทัวร์ทั้งหมด</w:t>
            </w:r>
          </w:p>
          <w:p w:rsidR="00FC6D62" w:rsidRPr="003C4222" w:rsidRDefault="00FC6D62" w:rsidP="00A37F1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sz w:val="32"/>
                <w:szCs w:val="32"/>
                <w:cs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การจัดโปรแกรมทัวร์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เป็นการกำหนดตลอดทั้งปี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หรือกำหนดล่วงหน้าค่อนข้างนาน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หากวันเดินทางดังกล่าวตรงกับวันที่สถานที่เข้าชมนั้นๆ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ปิดทำการ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ปิดโดยมิได้แจ้งล่วงหน้า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การเปิดรับจองผ่านทางออนไลน์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โดยในวันที่คณะจะเข้าชมไม่สามารถจองผ่านระบบดังกล่าวได้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จะสลับรายการเพื่อให้ท่านได้เข้าชมสถานที่ดังกล่าวให้ได้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คืนเงินค่าเข้าชมนั้นๆ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ตามเงื่อนไขราคาที่ได้รับจากทางบริษัท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supplier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ประเทศนั้นๆ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แต่หากมีการล่าช้า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เหตุหนึ่งเหตุใดในระหว่างการเดินทาง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เป็นผลทำให้ท่านไม่สามารถเข้าชมสถานที่ดังกล่าวได้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จะไม่มีการคืนเงินใดๆ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ให้แก่ท่าน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เนื่องจากได้ชำระค่า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Reservation Fee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ไปแล้ว</w:t>
            </w:r>
            <w:r w:rsidRPr="003C4222">
              <w:rPr>
                <w:rFonts w:ascii="EucrosiaUPC" w:hAnsi="EucrosiaUPC" w:cs="EucrosiaUPC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</w:tbl>
    <w:p w:rsidR="00FC6D62" w:rsidRPr="003C422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Pr="003C4222" w:rsidRDefault="00FC6D62" w:rsidP="00FC6D62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C6D62" w:rsidRDefault="00FC6D62" w:rsidP="00FC6D62">
      <w:pPr>
        <w:ind w:left="0"/>
        <w:rPr>
          <w:rFonts w:ascii="EucrosiaUPC" w:eastAsia="Calibri" w:hAnsi="EucrosiaUPC" w:cs="EucrosiaUPC"/>
          <w:color w:val="auto"/>
          <w:sz w:val="30"/>
          <w:szCs w:val="30"/>
          <w:lang w:eastAsia="ja-JP" w:bidi="th-TH"/>
        </w:rPr>
      </w:pPr>
    </w:p>
    <w:sectPr w:rsidR="00FC6D62" w:rsidSect="00C86F8C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080" w:right="1133" w:bottom="540" w:left="1440" w:header="708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3DC" w:rsidRDefault="000C43DC" w:rsidP="00F12E71">
      <w:pPr>
        <w:spacing w:after="0" w:line="240" w:lineRule="auto"/>
      </w:pPr>
      <w:r>
        <w:separator/>
      </w:r>
    </w:p>
  </w:endnote>
  <w:endnote w:type="continuationSeparator" w:id="0">
    <w:p w:rsidR="000C43DC" w:rsidRDefault="000C43DC" w:rsidP="00F12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 JULIAN">
    <w:altName w:val="Times New Roman"/>
    <w:panose1 w:val="020B0604020202020204"/>
    <w:charset w:val="00"/>
    <w:family w:val="auto"/>
    <w:pitch w:val="variable"/>
    <w:sig w:usb0="8000002F" w:usb1="0000000A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ahnschrift">
    <w:altName w:val="Segoe UI"/>
    <w:panose1 w:val="020B0604020202020204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F4E" w:rsidRDefault="00331F4E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CE3" w:rsidRDefault="00C63CE3" w:rsidP="00E81B14">
    <w:pPr>
      <w:pStyle w:val="af8"/>
      <w:ind w:left="0"/>
      <w:rPr>
        <w:lang w:eastAsia="ja-JP"/>
      </w:rPr>
    </w:pPr>
    <w:r>
      <w:rPr>
        <w:lang w:bidi="th-TH"/>
      </w:rPr>
      <w:t xml:space="preserve">TOKYO NEW YEAR 6D4N BY </w:t>
    </w:r>
    <w:r>
      <w:rPr>
        <w:lang w:eastAsia="ja-JP" w:bidi="th-TH"/>
      </w:rPr>
      <w:t>TG</w:t>
    </w:r>
    <w:r>
      <w:rPr>
        <w:lang w:bidi="th-TH"/>
      </w:rPr>
      <w:t xml:space="preserve"> </w:t>
    </w:r>
    <w:r>
      <w:rPr>
        <w:lang w:eastAsia="ja-JP"/>
      </w:rPr>
      <w:t xml:space="preserve">ON 28 DECEMBER </w:t>
    </w:r>
    <w:r>
      <w:rPr>
        <w:lang w:eastAsia="ja-JP" w:bidi="th-TH"/>
      </w:rPr>
      <w:t xml:space="preserve">2023 - </w:t>
    </w:r>
    <w:r>
      <w:rPr>
        <w:lang w:eastAsia="ja-JP"/>
      </w:rPr>
      <w:t>02 JANUARY 2024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F4E" w:rsidRDefault="00331F4E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3DC" w:rsidRDefault="000C43DC" w:rsidP="00F12E71">
      <w:pPr>
        <w:spacing w:after="0" w:line="240" w:lineRule="auto"/>
      </w:pPr>
      <w:r>
        <w:separator/>
      </w:r>
    </w:p>
  </w:footnote>
  <w:footnote w:type="continuationSeparator" w:id="0">
    <w:p w:rsidR="000C43DC" w:rsidRDefault="000C43DC" w:rsidP="00F12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F4E" w:rsidRDefault="00331F4E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F4E" w:rsidRDefault="00331F4E">
    <w:pPr>
      <w:pStyle w:val="af6"/>
    </w:pPr>
    <w:r>
      <w:rPr>
        <w:noProof/>
        <w:lang w:bidi="th-TH"/>
      </w:rPr>
      <w:drawing>
        <wp:anchor distT="0" distB="0" distL="114300" distR="114300" simplePos="0" relativeHeight="251659264" behindDoc="0" locked="0" layoutInCell="1" allowOverlap="1" wp14:anchorId="40D81F2A" wp14:editId="3E30579D">
          <wp:simplePos x="0" y="0"/>
          <wp:positionH relativeFrom="margin">
            <wp:posOffset>-707390</wp:posOffset>
          </wp:positionH>
          <wp:positionV relativeFrom="paragraph">
            <wp:posOffset>-476885</wp:posOffset>
          </wp:positionV>
          <wp:extent cx="7122160" cy="1152525"/>
          <wp:effectExtent l="0" t="0" r="2540" b="9525"/>
          <wp:wrapSquare wrapText="bothSides"/>
          <wp:docPr id="13" name="รูปภาพ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3CE3" w:rsidRDefault="00C63CE3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F4E" w:rsidRDefault="00331F4E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44790"/>
    <w:multiLevelType w:val="hybridMultilevel"/>
    <w:tmpl w:val="73E45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82AE5"/>
    <w:multiLevelType w:val="hybridMultilevel"/>
    <w:tmpl w:val="7BE225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AE1159B"/>
    <w:multiLevelType w:val="hybridMultilevel"/>
    <w:tmpl w:val="A7F4B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8C253A"/>
    <w:multiLevelType w:val="hybridMultilevel"/>
    <w:tmpl w:val="A7F4B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B3302"/>
    <w:multiLevelType w:val="hybridMultilevel"/>
    <w:tmpl w:val="E97483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5E27D62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A51FF2"/>
    <w:multiLevelType w:val="hybridMultilevel"/>
    <w:tmpl w:val="AB7E92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D937196"/>
    <w:multiLevelType w:val="hybridMultilevel"/>
    <w:tmpl w:val="6192B1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16A39B4"/>
    <w:multiLevelType w:val="hybridMultilevel"/>
    <w:tmpl w:val="913AE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F3CF4"/>
    <w:multiLevelType w:val="hybridMultilevel"/>
    <w:tmpl w:val="9E127F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F2A5706"/>
    <w:multiLevelType w:val="hybridMultilevel"/>
    <w:tmpl w:val="30E2AF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02392D"/>
    <w:multiLevelType w:val="hybridMultilevel"/>
    <w:tmpl w:val="6F22CE2C"/>
    <w:lvl w:ilvl="0" w:tplc="0409000F">
      <w:start w:val="1"/>
      <w:numFmt w:val="decimal"/>
      <w:lvlText w:val="%1."/>
      <w:lvlJc w:val="left"/>
      <w:pPr>
        <w:ind w:left="698" w:hanging="360"/>
      </w:pPr>
    </w:lvl>
    <w:lvl w:ilvl="1" w:tplc="04090019" w:tentative="1">
      <w:start w:val="1"/>
      <w:numFmt w:val="lowerLetter"/>
      <w:lvlText w:val="%2."/>
      <w:lvlJc w:val="left"/>
      <w:pPr>
        <w:ind w:left="1418" w:hanging="360"/>
      </w:pPr>
    </w:lvl>
    <w:lvl w:ilvl="2" w:tplc="0409001B" w:tentative="1">
      <w:start w:val="1"/>
      <w:numFmt w:val="lowerRoman"/>
      <w:lvlText w:val="%3."/>
      <w:lvlJc w:val="right"/>
      <w:pPr>
        <w:ind w:left="2138" w:hanging="180"/>
      </w:pPr>
    </w:lvl>
    <w:lvl w:ilvl="3" w:tplc="0409000F" w:tentative="1">
      <w:start w:val="1"/>
      <w:numFmt w:val="decimal"/>
      <w:lvlText w:val="%4."/>
      <w:lvlJc w:val="left"/>
      <w:pPr>
        <w:ind w:left="2858" w:hanging="360"/>
      </w:pPr>
    </w:lvl>
    <w:lvl w:ilvl="4" w:tplc="04090019" w:tentative="1">
      <w:start w:val="1"/>
      <w:numFmt w:val="lowerLetter"/>
      <w:lvlText w:val="%5."/>
      <w:lvlJc w:val="left"/>
      <w:pPr>
        <w:ind w:left="3578" w:hanging="360"/>
      </w:pPr>
    </w:lvl>
    <w:lvl w:ilvl="5" w:tplc="0409001B" w:tentative="1">
      <w:start w:val="1"/>
      <w:numFmt w:val="lowerRoman"/>
      <w:lvlText w:val="%6."/>
      <w:lvlJc w:val="right"/>
      <w:pPr>
        <w:ind w:left="4298" w:hanging="180"/>
      </w:pPr>
    </w:lvl>
    <w:lvl w:ilvl="6" w:tplc="0409000F" w:tentative="1">
      <w:start w:val="1"/>
      <w:numFmt w:val="decimal"/>
      <w:lvlText w:val="%7."/>
      <w:lvlJc w:val="left"/>
      <w:pPr>
        <w:ind w:left="5018" w:hanging="360"/>
      </w:pPr>
    </w:lvl>
    <w:lvl w:ilvl="7" w:tplc="04090019" w:tentative="1">
      <w:start w:val="1"/>
      <w:numFmt w:val="lowerLetter"/>
      <w:lvlText w:val="%8."/>
      <w:lvlJc w:val="left"/>
      <w:pPr>
        <w:ind w:left="5738" w:hanging="360"/>
      </w:pPr>
    </w:lvl>
    <w:lvl w:ilvl="8" w:tplc="040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2">
    <w:nsid w:val="76A27B15"/>
    <w:multiLevelType w:val="hybridMultilevel"/>
    <w:tmpl w:val="35208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0"/>
  </w:num>
  <w:num w:numId="6">
    <w:abstractNumId w:val="8"/>
  </w:num>
  <w:num w:numId="7">
    <w:abstractNumId w:val="11"/>
  </w:num>
  <w:num w:numId="8">
    <w:abstractNumId w:val="2"/>
  </w:num>
  <w:num w:numId="9">
    <w:abstractNumId w:val="9"/>
  </w:num>
  <w:num w:numId="10">
    <w:abstractNumId w:val="7"/>
  </w:num>
  <w:num w:numId="11">
    <w:abstractNumId w:val="4"/>
  </w:num>
  <w:num w:numId="12">
    <w:abstractNumId w:val="1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F12E71"/>
    <w:rsid w:val="0000396A"/>
    <w:rsid w:val="000101FC"/>
    <w:rsid w:val="0003117F"/>
    <w:rsid w:val="00033CE9"/>
    <w:rsid w:val="00037719"/>
    <w:rsid w:val="00043815"/>
    <w:rsid w:val="00051FF7"/>
    <w:rsid w:val="00052A1B"/>
    <w:rsid w:val="0006004B"/>
    <w:rsid w:val="0006331A"/>
    <w:rsid w:val="00077FF7"/>
    <w:rsid w:val="00082309"/>
    <w:rsid w:val="00090F4C"/>
    <w:rsid w:val="00095FAC"/>
    <w:rsid w:val="000A5759"/>
    <w:rsid w:val="000B3C93"/>
    <w:rsid w:val="000B7523"/>
    <w:rsid w:val="000C1470"/>
    <w:rsid w:val="000C43DC"/>
    <w:rsid w:val="000C4F4C"/>
    <w:rsid w:val="000C6911"/>
    <w:rsid w:val="000D559C"/>
    <w:rsid w:val="000D777B"/>
    <w:rsid w:val="000E2A9A"/>
    <w:rsid w:val="000E680C"/>
    <w:rsid w:val="001005DC"/>
    <w:rsid w:val="001022DD"/>
    <w:rsid w:val="00125AD9"/>
    <w:rsid w:val="00130768"/>
    <w:rsid w:val="00151E51"/>
    <w:rsid w:val="00153207"/>
    <w:rsid w:val="00153E0B"/>
    <w:rsid w:val="001602C9"/>
    <w:rsid w:val="00163669"/>
    <w:rsid w:val="00173E26"/>
    <w:rsid w:val="0018047E"/>
    <w:rsid w:val="001805C7"/>
    <w:rsid w:val="001A5F55"/>
    <w:rsid w:val="001E2D16"/>
    <w:rsid w:val="001E6584"/>
    <w:rsid w:val="001F44D2"/>
    <w:rsid w:val="001F7DAC"/>
    <w:rsid w:val="00202F6F"/>
    <w:rsid w:val="00203993"/>
    <w:rsid w:val="00214AE2"/>
    <w:rsid w:val="00216997"/>
    <w:rsid w:val="00220A3B"/>
    <w:rsid w:val="00224468"/>
    <w:rsid w:val="002355CC"/>
    <w:rsid w:val="00237194"/>
    <w:rsid w:val="00243905"/>
    <w:rsid w:val="00243BBD"/>
    <w:rsid w:val="002521FA"/>
    <w:rsid w:val="0025525D"/>
    <w:rsid w:val="002604AB"/>
    <w:rsid w:val="00270344"/>
    <w:rsid w:val="00277B63"/>
    <w:rsid w:val="00280C70"/>
    <w:rsid w:val="002867F3"/>
    <w:rsid w:val="00293634"/>
    <w:rsid w:val="00296B2A"/>
    <w:rsid w:val="00297781"/>
    <w:rsid w:val="002A6477"/>
    <w:rsid w:val="002B2E1A"/>
    <w:rsid w:val="002C32BA"/>
    <w:rsid w:val="002C6619"/>
    <w:rsid w:val="002C7987"/>
    <w:rsid w:val="002D188B"/>
    <w:rsid w:val="002D1A89"/>
    <w:rsid w:val="002D3E57"/>
    <w:rsid w:val="002D4520"/>
    <w:rsid w:val="002D7D96"/>
    <w:rsid w:val="002E1687"/>
    <w:rsid w:val="002E72BD"/>
    <w:rsid w:val="002F5D1F"/>
    <w:rsid w:val="00306C04"/>
    <w:rsid w:val="003110E2"/>
    <w:rsid w:val="00323858"/>
    <w:rsid w:val="00331F4E"/>
    <w:rsid w:val="00334E3E"/>
    <w:rsid w:val="00340D05"/>
    <w:rsid w:val="00345AD6"/>
    <w:rsid w:val="00352CAE"/>
    <w:rsid w:val="0035612A"/>
    <w:rsid w:val="00363E1B"/>
    <w:rsid w:val="00366C4B"/>
    <w:rsid w:val="0038221C"/>
    <w:rsid w:val="00385AF0"/>
    <w:rsid w:val="003A6ACD"/>
    <w:rsid w:val="003C0964"/>
    <w:rsid w:val="003D255F"/>
    <w:rsid w:val="003D475E"/>
    <w:rsid w:val="003D7881"/>
    <w:rsid w:val="003D78CA"/>
    <w:rsid w:val="003E3007"/>
    <w:rsid w:val="003E4415"/>
    <w:rsid w:val="003E5047"/>
    <w:rsid w:val="004025B4"/>
    <w:rsid w:val="004267E9"/>
    <w:rsid w:val="00426FEB"/>
    <w:rsid w:val="00442F7C"/>
    <w:rsid w:val="0044399C"/>
    <w:rsid w:val="00466315"/>
    <w:rsid w:val="00477576"/>
    <w:rsid w:val="0048061E"/>
    <w:rsid w:val="00485983"/>
    <w:rsid w:val="00487654"/>
    <w:rsid w:val="004932A7"/>
    <w:rsid w:val="004A18D8"/>
    <w:rsid w:val="004A49D8"/>
    <w:rsid w:val="004B6DC2"/>
    <w:rsid w:val="004C2AA9"/>
    <w:rsid w:val="004C3087"/>
    <w:rsid w:val="004E2D22"/>
    <w:rsid w:val="004E5938"/>
    <w:rsid w:val="004E682E"/>
    <w:rsid w:val="004F00C8"/>
    <w:rsid w:val="004F3CB9"/>
    <w:rsid w:val="004F5A90"/>
    <w:rsid w:val="0051461B"/>
    <w:rsid w:val="0051787C"/>
    <w:rsid w:val="00520DEC"/>
    <w:rsid w:val="00524E11"/>
    <w:rsid w:val="005372B0"/>
    <w:rsid w:val="0054582B"/>
    <w:rsid w:val="005528E1"/>
    <w:rsid w:val="005552E2"/>
    <w:rsid w:val="005559C9"/>
    <w:rsid w:val="00560F80"/>
    <w:rsid w:val="0056643B"/>
    <w:rsid w:val="005718CA"/>
    <w:rsid w:val="00572AF0"/>
    <w:rsid w:val="00573288"/>
    <w:rsid w:val="005744E6"/>
    <w:rsid w:val="005A19F9"/>
    <w:rsid w:val="005A1CBB"/>
    <w:rsid w:val="005A3C49"/>
    <w:rsid w:val="005A62A6"/>
    <w:rsid w:val="005B3067"/>
    <w:rsid w:val="005B5C0B"/>
    <w:rsid w:val="005D4224"/>
    <w:rsid w:val="005D5A93"/>
    <w:rsid w:val="005D7208"/>
    <w:rsid w:val="005F362F"/>
    <w:rsid w:val="006014E1"/>
    <w:rsid w:val="006022A9"/>
    <w:rsid w:val="00612CD1"/>
    <w:rsid w:val="006134CB"/>
    <w:rsid w:val="006157A8"/>
    <w:rsid w:val="00620AFE"/>
    <w:rsid w:val="00622EB6"/>
    <w:rsid w:val="00624E62"/>
    <w:rsid w:val="00625469"/>
    <w:rsid w:val="00640252"/>
    <w:rsid w:val="006412AE"/>
    <w:rsid w:val="00645360"/>
    <w:rsid w:val="006477F4"/>
    <w:rsid w:val="006519E2"/>
    <w:rsid w:val="0065755B"/>
    <w:rsid w:val="0066289D"/>
    <w:rsid w:val="00664924"/>
    <w:rsid w:val="00675B6C"/>
    <w:rsid w:val="0068185E"/>
    <w:rsid w:val="006832FD"/>
    <w:rsid w:val="006839D3"/>
    <w:rsid w:val="00692154"/>
    <w:rsid w:val="00695850"/>
    <w:rsid w:val="006A6F72"/>
    <w:rsid w:val="006B3655"/>
    <w:rsid w:val="006C30DD"/>
    <w:rsid w:val="006C61AB"/>
    <w:rsid w:val="006D2CB7"/>
    <w:rsid w:val="006E0BD6"/>
    <w:rsid w:val="006E4E37"/>
    <w:rsid w:val="006F0F91"/>
    <w:rsid w:val="006F1604"/>
    <w:rsid w:val="00702135"/>
    <w:rsid w:val="00710756"/>
    <w:rsid w:val="0071079C"/>
    <w:rsid w:val="00720355"/>
    <w:rsid w:val="007263A1"/>
    <w:rsid w:val="0073316A"/>
    <w:rsid w:val="00735DC0"/>
    <w:rsid w:val="00736602"/>
    <w:rsid w:val="007404B8"/>
    <w:rsid w:val="007468AD"/>
    <w:rsid w:val="00751F5C"/>
    <w:rsid w:val="00755222"/>
    <w:rsid w:val="00757073"/>
    <w:rsid w:val="0076157A"/>
    <w:rsid w:val="00762157"/>
    <w:rsid w:val="00765A98"/>
    <w:rsid w:val="0077015C"/>
    <w:rsid w:val="0077127E"/>
    <w:rsid w:val="007729F2"/>
    <w:rsid w:val="00772AE3"/>
    <w:rsid w:val="00784F84"/>
    <w:rsid w:val="00790AD7"/>
    <w:rsid w:val="007918EE"/>
    <w:rsid w:val="007949E7"/>
    <w:rsid w:val="007A5576"/>
    <w:rsid w:val="007B118E"/>
    <w:rsid w:val="007B2830"/>
    <w:rsid w:val="007B7A55"/>
    <w:rsid w:val="007C2EEB"/>
    <w:rsid w:val="007D3BC2"/>
    <w:rsid w:val="007D4509"/>
    <w:rsid w:val="007D509B"/>
    <w:rsid w:val="007E1F1A"/>
    <w:rsid w:val="007E2D25"/>
    <w:rsid w:val="007E63E9"/>
    <w:rsid w:val="007F48F7"/>
    <w:rsid w:val="008054B3"/>
    <w:rsid w:val="0081574B"/>
    <w:rsid w:val="008217B0"/>
    <w:rsid w:val="008227F4"/>
    <w:rsid w:val="00834529"/>
    <w:rsid w:val="00835CA9"/>
    <w:rsid w:val="00835D3A"/>
    <w:rsid w:val="00840DB2"/>
    <w:rsid w:val="008437F2"/>
    <w:rsid w:val="008474E0"/>
    <w:rsid w:val="00866566"/>
    <w:rsid w:val="00877267"/>
    <w:rsid w:val="008772BE"/>
    <w:rsid w:val="00883E01"/>
    <w:rsid w:val="00897463"/>
    <w:rsid w:val="008A1BDE"/>
    <w:rsid w:val="008A3AC9"/>
    <w:rsid w:val="008A53BE"/>
    <w:rsid w:val="008B3A02"/>
    <w:rsid w:val="008B57A0"/>
    <w:rsid w:val="008C0F89"/>
    <w:rsid w:val="008E1633"/>
    <w:rsid w:val="008E7936"/>
    <w:rsid w:val="009022AF"/>
    <w:rsid w:val="009064EC"/>
    <w:rsid w:val="00914631"/>
    <w:rsid w:val="00926DA9"/>
    <w:rsid w:val="009300E4"/>
    <w:rsid w:val="00931E60"/>
    <w:rsid w:val="00936472"/>
    <w:rsid w:val="00937ED9"/>
    <w:rsid w:val="00944D05"/>
    <w:rsid w:val="00950E4E"/>
    <w:rsid w:val="00956606"/>
    <w:rsid w:val="00957632"/>
    <w:rsid w:val="00965327"/>
    <w:rsid w:val="00967D06"/>
    <w:rsid w:val="00973F64"/>
    <w:rsid w:val="009828F2"/>
    <w:rsid w:val="009A43F6"/>
    <w:rsid w:val="009B3292"/>
    <w:rsid w:val="009B7089"/>
    <w:rsid w:val="009C6964"/>
    <w:rsid w:val="009E27E4"/>
    <w:rsid w:val="009E4522"/>
    <w:rsid w:val="009F153A"/>
    <w:rsid w:val="00A04330"/>
    <w:rsid w:val="00A068C4"/>
    <w:rsid w:val="00A10DA6"/>
    <w:rsid w:val="00A10E3E"/>
    <w:rsid w:val="00A128EB"/>
    <w:rsid w:val="00A16D9A"/>
    <w:rsid w:val="00A21692"/>
    <w:rsid w:val="00A24CC8"/>
    <w:rsid w:val="00A32BF9"/>
    <w:rsid w:val="00A37F1C"/>
    <w:rsid w:val="00A41628"/>
    <w:rsid w:val="00A42528"/>
    <w:rsid w:val="00A53FAE"/>
    <w:rsid w:val="00A674CC"/>
    <w:rsid w:val="00A71B76"/>
    <w:rsid w:val="00A924AA"/>
    <w:rsid w:val="00A97553"/>
    <w:rsid w:val="00AB0AEB"/>
    <w:rsid w:val="00AB4E36"/>
    <w:rsid w:val="00AC2E1A"/>
    <w:rsid w:val="00AE2C81"/>
    <w:rsid w:val="00AF21D8"/>
    <w:rsid w:val="00AF238B"/>
    <w:rsid w:val="00AF4296"/>
    <w:rsid w:val="00AF4470"/>
    <w:rsid w:val="00AF4487"/>
    <w:rsid w:val="00B00DB4"/>
    <w:rsid w:val="00B11071"/>
    <w:rsid w:val="00B11B3A"/>
    <w:rsid w:val="00B2075E"/>
    <w:rsid w:val="00B211E2"/>
    <w:rsid w:val="00B315AE"/>
    <w:rsid w:val="00B3485E"/>
    <w:rsid w:val="00B5099B"/>
    <w:rsid w:val="00B55A63"/>
    <w:rsid w:val="00B60725"/>
    <w:rsid w:val="00B656D1"/>
    <w:rsid w:val="00B663B7"/>
    <w:rsid w:val="00B701B2"/>
    <w:rsid w:val="00B824F9"/>
    <w:rsid w:val="00BA1C85"/>
    <w:rsid w:val="00BA2CCD"/>
    <w:rsid w:val="00BA7A0E"/>
    <w:rsid w:val="00BB1882"/>
    <w:rsid w:val="00BB5CAC"/>
    <w:rsid w:val="00BB65DE"/>
    <w:rsid w:val="00BC40BB"/>
    <w:rsid w:val="00BE195C"/>
    <w:rsid w:val="00BF1E29"/>
    <w:rsid w:val="00BF6E61"/>
    <w:rsid w:val="00C002D5"/>
    <w:rsid w:val="00C23831"/>
    <w:rsid w:val="00C27E4B"/>
    <w:rsid w:val="00C3629B"/>
    <w:rsid w:val="00C400E3"/>
    <w:rsid w:val="00C51DAD"/>
    <w:rsid w:val="00C55CEA"/>
    <w:rsid w:val="00C6152C"/>
    <w:rsid w:val="00C63CE3"/>
    <w:rsid w:val="00C63F1A"/>
    <w:rsid w:val="00C72905"/>
    <w:rsid w:val="00C77A7F"/>
    <w:rsid w:val="00C821F1"/>
    <w:rsid w:val="00C86F8C"/>
    <w:rsid w:val="00C94657"/>
    <w:rsid w:val="00C964FC"/>
    <w:rsid w:val="00C978D2"/>
    <w:rsid w:val="00CA19C2"/>
    <w:rsid w:val="00CB489B"/>
    <w:rsid w:val="00CC3339"/>
    <w:rsid w:val="00CD31A2"/>
    <w:rsid w:val="00CD53DC"/>
    <w:rsid w:val="00CD54C3"/>
    <w:rsid w:val="00CF04F7"/>
    <w:rsid w:val="00D0783F"/>
    <w:rsid w:val="00D17F0C"/>
    <w:rsid w:val="00D24A74"/>
    <w:rsid w:val="00D42C3D"/>
    <w:rsid w:val="00D4670F"/>
    <w:rsid w:val="00D47C4A"/>
    <w:rsid w:val="00D5091A"/>
    <w:rsid w:val="00D56F1B"/>
    <w:rsid w:val="00D61E20"/>
    <w:rsid w:val="00D77A46"/>
    <w:rsid w:val="00D82869"/>
    <w:rsid w:val="00D849B5"/>
    <w:rsid w:val="00DA2F79"/>
    <w:rsid w:val="00DA552B"/>
    <w:rsid w:val="00DC2968"/>
    <w:rsid w:val="00DD576D"/>
    <w:rsid w:val="00DD62FD"/>
    <w:rsid w:val="00DD7431"/>
    <w:rsid w:val="00DE2C3D"/>
    <w:rsid w:val="00DF3827"/>
    <w:rsid w:val="00DF7C4D"/>
    <w:rsid w:val="00E10D0E"/>
    <w:rsid w:val="00E17969"/>
    <w:rsid w:val="00E204C7"/>
    <w:rsid w:val="00E22090"/>
    <w:rsid w:val="00E26104"/>
    <w:rsid w:val="00E42F27"/>
    <w:rsid w:val="00E43BBC"/>
    <w:rsid w:val="00E45B1E"/>
    <w:rsid w:val="00E479F7"/>
    <w:rsid w:val="00E51E53"/>
    <w:rsid w:val="00E54DD1"/>
    <w:rsid w:val="00E60FCD"/>
    <w:rsid w:val="00E81B14"/>
    <w:rsid w:val="00E85F93"/>
    <w:rsid w:val="00E86E35"/>
    <w:rsid w:val="00E90B55"/>
    <w:rsid w:val="00E97033"/>
    <w:rsid w:val="00EA2558"/>
    <w:rsid w:val="00EA7946"/>
    <w:rsid w:val="00EB3C50"/>
    <w:rsid w:val="00EB6C4E"/>
    <w:rsid w:val="00EB6CC6"/>
    <w:rsid w:val="00EB6D91"/>
    <w:rsid w:val="00EC23BD"/>
    <w:rsid w:val="00EC535F"/>
    <w:rsid w:val="00EC7DC1"/>
    <w:rsid w:val="00ED38E4"/>
    <w:rsid w:val="00EE2318"/>
    <w:rsid w:val="00EE3724"/>
    <w:rsid w:val="00EF3F41"/>
    <w:rsid w:val="00F02DF4"/>
    <w:rsid w:val="00F06995"/>
    <w:rsid w:val="00F12E71"/>
    <w:rsid w:val="00F2320A"/>
    <w:rsid w:val="00F31C3F"/>
    <w:rsid w:val="00F3516D"/>
    <w:rsid w:val="00F4150A"/>
    <w:rsid w:val="00F4368B"/>
    <w:rsid w:val="00F52692"/>
    <w:rsid w:val="00F570D5"/>
    <w:rsid w:val="00F70CF9"/>
    <w:rsid w:val="00F71583"/>
    <w:rsid w:val="00F73428"/>
    <w:rsid w:val="00F83C23"/>
    <w:rsid w:val="00F841BA"/>
    <w:rsid w:val="00F86A69"/>
    <w:rsid w:val="00F90CEB"/>
    <w:rsid w:val="00F95C97"/>
    <w:rsid w:val="00FA1F86"/>
    <w:rsid w:val="00FA6E6B"/>
    <w:rsid w:val="00FB4DDF"/>
    <w:rsid w:val="00FC199C"/>
    <w:rsid w:val="00FC497E"/>
    <w:rsid w:val="00FC6D62"/>
    <w:rsid w:val="00FE2AE6"/>
    <w:rsid w:val="00FF106D"/>
    <w:rsid w:val="00FF3479"/>
    <w:rsid w:val="00FF6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D6CB117-A42E-4EFC-87EB-BBE9FCAEA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1A2"/>
    <w:pPr>
      <w:spacing w:after="160" w:line="288" w:lineRule="auto"/>
      <w:ind w:left="2160"/>
    </w:pPr>
    <w:rPr>
      <w:color w:val="5A5A5A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E2D22"/>
    <w:pPr>
      <w:spacing w:before="400" w:after="60" w:line="240" w:lineRule="auto"/>
      <w:contextualSpacing/>
      <w:outlineLvl w:val="0"/>
    </w:pPr>
    <w:rPr>
      <w:rFonts w:ascii="Cambria" w:eastAsia="MS Gothic" w:hAnsi="Cambria" w:cs="Angsana New"/>
      <w:smallCaps/>
      <w:color w:val="0F243E"/>
      <w:spacing w:val="20"/>
      <w:sz w:val="32"/>
      <w:szCs w:val="32"/>
      <w:lang w:bidi="th-TH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D22"/>
    <w:pPr>
      <w:spacing w:before="120" w:after="60" w:line="240" w:lineRule="auto"/>
      <w:contextualSpacing/>
      <w:outlineLvl w:val="1"/>
    </w:pPr>
    <w:rPr>
      <w:rFonts w:ascii="Cambria" w:eastAsia="MS Gothic" w:hAnsi="Cambria" w:cs="Angsana New"/>
      <w:smallCaps/>
      <w:color w:val="17365D"/>
      <w:spacing w:val="20"/>
      <w:sz w:val="28"/>
      <w:szCs w:val="28"/>
      <w:lang w:bidi="th-TH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D22"/>
    <w:pPr>
      <w:spacing w:before="120" w:after="60" w:line="240" w:lineRule="auto"/>
      <w:contextualSpacing/>
      <w:outlineLvl w:val="2"/>
    </w:pPr>
    <w:rPr>
      <w:rFonts w:ascii="Cambria" w:eastAsia="MS Gothic" w:hAnsi="Cambria" w:cs="Angsana New"/>
      <w:smallCaps/>
      <w:color w:val="1F497D"/>
      <w:spacing w:val="20"/>
      <w:sz w:val="24"/>
      <w:szCs w:val="24"/>
      <w:lang w:bidi="th-TH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2D22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MS Gothic" w:hAnsi="Cambria" w:cs="Angsana New"/>
      <w:b/>
      <w:bCs/>
      <w:smallCaps/>
      <w:color w:val="3071C3"/>
      <w:spacing w:val="20"/>
      <w:lang w:bidi="th-TH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2D22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MS Gothic" w:hAnsi="Cambria" w:cs="Angsana New"/>
      <w:smallCaps/>
      <w:color w:val="3071C3"/>
      <w:spacing w:val="20"/>
      <w:lang w:bidi="th-TH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2D22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MS Gothic" w:hAnsi="Cambria" w:cs="Angsana New"/>
      <w:smallCaps/>
      <w:color w:val="938953"/>
      <w:spacing w:val="20"/>
      <w:lang w:bidi="th-TH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D22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MS Gothic" w:hAnsi="Cambria" w:cs="Angsana New"/>
      <w:b/>
      <w:bCs/>
      <w:smallCaps/>
      <w:color w:val="938953"/>
      <w:spacing w:val="20"/>
      <w:sz w:val="16"/>
      <w:szCs w:val="16"/>
      <w:lang w:bidi="th-TH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2D22"/>
    <w:pPr>
      <w:spacing w:before="200" w:after="60" w:line="240" w:lineRule="auto"/>
      <w:contextualSpacing/>
      <w:outlineLvl w:val="7"/>
    </w:pPr>
    <w:rPr>
      <w:rFonts w:ascii="Cambria" w:eastAsia="MS Gothic" w:hAnsi="Cambria" w:cs="Angsana New"/>
      <w:b/>
      <w:smallCaps/>
      <w:color w:val="938953"/>
      <w:spacing w:val="20"/>
      <w:sz w:val="16"/>
      <w:szCs w:val="16"/>
      <w:lang w:bidi="th-TH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2D22"/>
    <w:pPr>
      <w:spacing w:before="200" w:after="60" w:line="240" w:lineRule="auto"/>
      <w:contextualSpacing/>
      <w:outlineLvl w:val="8"/>
    </w:pPr>
    <w:rPr>
      <w:rFonts w:ascii="Cambria" w:eastAsia="MS Gothic" w:hAnsi="Cambria" w:cs="Angsana New"/>
      <w:smallCaps/>
      <w:color w:val="938953"/>
      <w:spacing w:val="20"/>
      <w:sz w:val="16"/>
      <w:szCs w:val="16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4E2D22"/>
    <w:rPr>
      <w:rFonts w:ascii="Cambria" w:eastAsia="MS Gothic" w:hAnsi="Cambria" w:cs="Angsana New"/>
      <w:smallCaps/>
      <w:color w:val="0F243E"/>
      <w:spacing w:val="20"/>
      <w:sz w:val="32"/>
      <w:szCs w:val="32"/>
    </w:rPr>
  </w:style>
  <w:style w:type="character" w:customStyle="1" w:styleId="20">
    <w:name w:val="หัวเรื่อง 2 อักขระ"/>
    <w:link w:val="2"/>
    <w:uiPriority w:val="9"/>
    <w:semiHidden/>
    <w:rsid w:val="004E2D22"/>
    <w:rPr>
      <w:rFonts w:ascii="Cambria" w:eastAsia="MS Gothic" w:hAnsi="Cambria" w:cs="Angsana New"/>
      <w:smallCaps/>
      <w:color w:val="17365D"/>
      <w:spacing w:val="20"/>
      <w:sz w:val="28"/>
      <w:szCs w:val="28"/>
    </w:rPr>
  </w:style>
  <w:style w:type="character" w:customStyle="1" w:styleId="30">
    <w:name w:val="หัวเรื่อง 3 อักขระ"/>
    <w:link w:val="3"/>
    <w:uiPriority w:val="9"/>
    <w:semiHidden/>
    <w:rsid w:val="004E2D22"/>
    <w:rPr>
      <w:rFonts w:ascii="Cambria" w:eastAsia="MS Gothic" w:hAnsi="Cambria" w:cs="Angsana New"/>
      <w:smallCaps/>
      <w:color w:val="1F497D"/>
      <w:spacing w:val="20"/>
      <w:sz w:val="24"/>
      <w:szCs w:val="24"/>
    </w:rPr>
  </w:style>
  <w:style w:type="character" w:customStyle="1" w:styleId="40">
    <w:name w:val="หัวเรื่อง 4 อักขระ"/>
    <w:link w:val="4"/>
    <w:uiPriority w:val="9"/>
    <w:semiHidden/>
    <w:rsid w:val="004E2D22"/>
    <w:rPr>
      <w:rFonts w:ascii="Cambria" w:eastAsia="MS Gothic" w:hAnsi="Cambria" w:cs="Angsana New"/>
      <w:b/>
      <w:bCs/>
      <w:smallCaps/>
      <w:color w:val="3071C3"/>
      <w:spacing w:val="20"/>
    </w:rPr>
  </w:style>
  <w:style w:type="character" w:customStyle="1" w:styleId="50">
    <w:name w:val="หัวเรื่อง 5 อักขระ"/>
    <w:link w:val="5"/>
    <w:uiPriority w:val="9"/>
    <w:semiHidden/>
    <w:rsid w:val="004E2D22"/>
    <w:rPr>
      <w:rFonts w:ascii="Cambria" w:eastAsia="MS Gothic" w:hAnsi="Cambria" w:cs="Angsana New"/>
      <w:smallCaps/>
      <w:color w:val="3071C3"/>
      <w:spacing w:val="20"/>
    </w:rPr>
  </w:style>
  <w:style w:type="character" w:customStyle="1" w:styleId="60">
    <w:name w:val="หัวเรื่อง 6 อักขระ"/>
    <w:link w:val="6"/>
    <w:uiPriority w:val="9"/>
    <w:semiHidden/>
    <w:rsid w:val="004E2D22"/>
    <w:rPr>
      <w:rFonts w:ascii="Cambria" w:eastAsia="MS Gothic" w:hAnsi="Cambria" w:cs="Angsana New"/>
      <w:smallCaps/>
      <w:color w:val="938953"/>
      <w:spacing w:val="20"/>
    </w:rPr>
  </w:style>
  <w:style w:type="character" w:customStyle="1" w:styleId="70">
    <w:name w:val="หัวเรื่อง 7 อักขระ"/>
    <w:link w:val="7"/>
    <w:uiPriority w:val="9"/>
    <w:semiHidden/>
    <w:rsid w:val="004E2D22"/>
    <w:rPr>
      <w:rFonts w:ascii="Cambria" w:eastAsia="MS Gothic" w:hAnsi="Cambria" w:cs="Angsana New"/>
      <w:b/>
      <w:bCs/>
      <w:smallCaps/>
      <w:color w:val="938953"/>
      <w:spacing w:val="20"/>
      <w:sz w:val="16"/>
      <w:szCs w:val="16"/>
    </w:rPr>
  </w:style>
  <w:style w:type="character" w:customStyle="1" w:styleId="80">
    <w:name w:val="หัวเรื่อง 8 อักขระ"/>
    <w:link w:val="8"/>
    <w:uiPriority w:val="9"/>
    <w:semiHidden/>
    <w:rsid w:val="004E2D22"/>
    <w:rPr>
      <w:rFonts w:ascii="Cambria" w:eastAsia="MS Gothic" w:hAnsi="Cambria" w:cs="Angsana New"/>
      <w:b/>
      <w:smallCaps/>
      <w:color w:val="938953"/>
      <w:spacing w:val="20"/>
      <w:sz w:val="16"/>
      <w:szCs w:val="16"/>
    </w:rPr>
  </w:style>
  <w:style w:type="character" w:customStyle="1" w:styleId="90">
    <w:name w:val="หัวเรื่อง 9 อักขระ"/>
    <w:link w:val="9"/>
    <w:uiPriority w:val="9"/>
    <w:semiHidden/>
    <w:rsid w:val="004E2D22"/>
    <w:rPr>
      <w:rFonts w:ascii="Cambria" w:eastAsia="MS Gothic" w:hAnsi="Cambria" w:cs="Angsana New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E2D22"/>
    <w:rPr>
      <w:b/>
      <w:bCs/>
      <w:smallCaps/>
      <w:color w:val="1F497D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E2D22"/>
    <w:pPr>
      <w:spacing w:after="160"/>
      <w:contextualSpacing/>
    </w:pPr>
    <w:rPr>
      <w:rFonts w:ascii="Cambria" w:eastAsia="MS Gothic" w:hAnsi="Cambria" w:cs="Angsana New"/>
      <w:smallCaps/>
      <w:color w:val="17365D"/>
      <w:spacing w:val="5"/>
      <w:sz w:val="72"/>
      <w:szCs w:val="72"/>
      <w:lang w:eastAsia="en-US" w:bidi="en-US"/>
    </w:rPr>
  </w:style>
  <w:style w:type="character" w:customStyle="1" w:styleId="a5">
    <w:name w:val="ชื่อเรื่อง อักขระ"/>
    <w:link w:val="a4"/>
    <w:uiPriority w:val="10"/>
    <w:rsid w:val="004E2D22"/>
    <w:rPr>
      <w:rFonts w:ascii="Cambria" w:eastAsia="MS Gothic" w:hAnsi="Cambria" w:cs="Angsana New"/>
      <w:smallCaps/>
      <w:color w:val="17365D"/>
      <w:spacing w:val="5"/>
      <w:sz w:val="72"/>
      <w:szCs w:val="72"/>
      <w:lang w:val="en-US" w:eastAsia="en-US" w:bidi="en-US"/>
    </w:rPr>
  </w:style>
  <w:style w:type="paragraph" w:styleId="a6">
    <w:name w:val="Subtitle"/>
    <w:next w:val="a"/>
    <w:link w:val="a7"/>
    <w:qFormat/>
    <w:rsid w:val="004E2D22"/>
    <w:pPr>
      <w:spacing w:after="600"/>
    </w:pPr>
    <w:rPr>
      <w:smallCaps/>
      <w:color w:val="938953"/>
      <w:spacing w:val="5"/>
      <w:sz w:val="28"/>
      <w:szCs w:val="28"/>
      <w:lang w:eastAsia="en-US" w:bidi="en-US"/>
    </w:rPr>
  </w:style>
  <w:style w:type="character" w:customStyle="1" w:styleId="a7">
    <w:name w:val="ชื่อเรื่องรอง อักขระ"/>
    <w:link w:val="a6"/>
    <w:rsid w:val="004E2D22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a8">
    <w:name w:val="Strong"/>
    <w:uiPriority w:val="22"/>
    <w:qFormat/>
    <w:rsid w:val="004E2D22"/>
    <w:rPr>
      <w:b/>
      <w:bCs/>
      <w:spacing w:val="0"/>
    </w:rPr>
  </w:style>
  <w:style w:type="character" w:styleId="a9">
    <w:name w:val="Emphasis"/>
    <w:uiPriority w:val="20"/>
    <w:qFormat/>
    <w:rsid w:val="004E2D22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E2D2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E2D22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4E2D22"/>
    <w:rPr>
      <w:rFonts w:cs="Angsana New"/>
      <w:i/>
      <w:iCs/>
      <w:lang w:bidi="th-TH"/>
    </w:rPr>
  </w:style>
  <w:style w:type="character" w:customStyle="1" w:styleId="ad">
    <w:name w:val="คำอ้างอิง อักขระ"/>
    <w:link w:val="ac"/>
    <w:uiPriority w:val="29"/>
    <w:rsid w:val="004E2D22"/>
    <w:rPr>
      <w:i/>
      <w:iCs/>
      <w:color w:val="5A5A5A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4E2D22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MS Gothic" w:hAnsi="Cambria" w:cs="Angsana New"/>
      <w:smallCaps/>
      <w:color w:val="365F91"/>
      <w:lang w:bidi="th-TH"/>
    </w:rPr>
  </w:style>
  <w:style w:type="character" w:customStyle="1" w:styleId="af">
    <w:name w:val="ทำให้คำอ้างอิงเป็นสีเข้มขึ้น อักขระ"/>
    <w:link w:val="ae"/>
    <w:uiPriority w:val="30"/>
    <w:rsid w:val="004E2D22"/>
    <w:rPr>
      <w:rFonts w:ascii="Cambria" w:eastAsia="MS Gothic" w:hAnsi="Cambria" w:cs="Angsana New"/>
      <w:smallCaps/>
      <w:color w:val="365F91"/>
      <w:sz w:val="20"/>
      <w:szCs w:val="20"/>
    </w:rPr>
  </w:style>
  <w:style w:type="character" w:styleId="af0">
    <w:name w:val="Subtle Emphasis"/>
    <w:uiPriority w:val="19"/>
    <w:qFormat/>
    <w:rsid w:val="004E2D22"/>
    <w:rPr>
      <w:smallCaps/>
      <w:dstrike w:val="0"/>
      <w:color w:val="5A5A5A"/>
      <w:vertAlign w:val="baseline"/>
    </w:rPr>
  </w:style>
  <w:style w:type="character" w:styleId="af1">
    <w:name w:val="Intense Emphasis"/>
    <w:uiPriority w:val="21"/>
    <w:qFormat/>
    <w:rsid w:val="004E2D22"/>
    <w:rPr>
      <w:b/>
      <w:bCs/>
      <w:smallCaps/>
      <w:color w:val="4F81BD"/>
      <w:spacing w:val="40"/>
    </w:rPr>
  </w:style>
  <w:style w:type="character" w:styleId="af2">
    <w:name w:val="Subtle Reference"/>
    <w:uiPriority w:val="31"/>
    <w:qFormat/>
    <w:rsid w:val="004E2D22"/>
    <w:rPr>
      <w:rFonts w:ascii="Cambria" w:eastAsia="MS Gothic" w:hAnsi="Cambria" w:cs="Angsana New"/>
      <w:i/>
      <w:iCs/>
      <w:smallCaps/>
      <w:color w:val="5A5A5A"/>
      <w:spacing w:val="20"/>
    </w:rPr>
  </w:style>
  <w:style w:type="character" w:styleId="af3">
    <w:name w:val="Intense Reference"/>
    <w:uiPriority w:val="32"/>
    <w:qFormat/>
    <w:rsid w:val="004E2D22"/>
    <w:rPr>
      <w:rFonts w:ascii="Cambria" w:eastAsia="MS Gothic" w:hAnsi="Cambria" w:cs="Angsana New"/>
      <w:b/>
      <w:bCs/>
      <w:i/>
      <w:iCs/>
      <w:smallCaps/>
      <w:color w:val="17365D"/>
      <w:spacing w:val="20"/>
    </w:rPr>
  </w:style>
  <w:style w:type="character" w:styleId="af4">
    <w:name w:val="Book Title"/>
    <w:uiPriority w:val="33"/>
    <w:qFormat/>
    <w:rsid w:val="004E2D22"/>
    <w:rPr>
      <w:rFonts w:ascii="Cambria" w:eastAsia="MS Gothic" w:hAnsi="Cambria" w:cs="Angsana New"/>
      <w:b/>
      <w:bCs/>
      <w:smallCaps/>
      <w:color w:val="17365D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4E2D22"/>
    <w:pPr>
      <w:outlineLvl w:val="9"/>
    </w:pPr>
    <w:rPr>
      <w:lang w:bidi="en-US"/>
    </w:rPr>
  </w:style>
  <w:style w:type="paragraph" w:styleId="af6">
    <w:name w:val="header"/>
    <w:basedOn w:val="a"/>
    <w:link w:val="af7"/>
    <w:uiPriority w:val="99"/>
    <w:unhideWhenUsed/>
    <w:rsid w:val="00F12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หัวกระดาษ อักขระ"/>
    <w:link w:val="af6"/>
    <w:uiPriority w:val="99"/>
    <w:rsid w:val="00F12E71"/>
    <w:rPr>
      <w:color w:val="5A5A5A"/>
      <w:lang w:eastAsia="en-US" w:bidi="en-US"/>
    </w:rPr>
  </w:style>
  <w:style w:type="paragraph" w:styleId="af8">
    <w:name w:val="footer"/>
    <w:basedOn w:val="a"/>
    <w:link w:val="af9"/>
    <w:uiPriority w:val="99"/>
    <w:unhideWhenUsed/>
    <w:rsid w:val="00F12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9">
    <w:name w:val="ท้ายกระดาษ อักขระ"/>
    <w:link w:val="af8"/>
    <w:uiPriority w:val="99"/>
    <w:rsid w:val="00F12E71"/>
    <w:rPr>
      <w:color w:val="5A5A5A"/>
      <w:lang w:eastAsia="en-US" w:bidi="en-US"/>
    </w:rPr>
  </w:style>
  <w:style w:type="table" w:styleId="afa">
    <w:name w:val="Table Grid"/>
    <w:basedOn w:val="a1"/>
    <w:uiPriority w:val="59"/>
    <w:rsid w:val="00BA2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3333333">
    <w:name w:val="a13333333"/>
    <w:basedOn w:val="a0"/>
    <w:rsid w:val="00385AF0"/>
  </w:style>
  <w:style w:type="paragraph" w:styleId="afb">
    <w:name w:val="Balloon Text"/>
    <w:basedOn w:val="a"/>
    <w:link w:val="afc"/>
    <w:uiPriority w:val="99"/>
    <w:semiHidden/>
    <w:unhideWhenUsed/>
    <w:rsid w:val="00B3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ข้อความบอลลูน อักขระ"/>
    <w:basedOn w:val="a0"/>
    <w:link w:val="afb"/>
    <w:uiPriority w:val="99"/>
    <w:semiHidden/>
    <w:rsid w:val="00B315AE"/>
    <w:rPr>
      <w:rFonts w:ascii="Tahoma" w:hAnsi="Tahoma" w:cs="Tahoma"/>
      <w:color w:val="5A5A5A"/>
      <w:sz w:val="16"/>
      <w:szCs w:val="16"/>
      <w:lang w:eastAsia="en-US" w:bidi="en-US"/>
    </w:rPr>
  </w:style>
  <w:style w:type="character" w:styleId="afd">
    <w:name w:val="Hyperlink"/>
    <w:basedOn w:val="a0"/>
    <w:uiPriority w:val="99"/>
    <w:unhideWhenUsed/>
    <w:rsid w:val="006F0F9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F0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6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73035-AC9D-49DF-A0FF-1E987047E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2599</Words>
  <Characters>14818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VTGUSER</dc:creator>
  <cp:lastModifiedBy>com</cp:lastModifiedBy>
  <cp:revision>8</cp:revision>
  <cp:lastPrinted>2017-03-07T11:50:00Z</cp:lastPrinted>
  <dcterms:created xsi:type="dcterms:W3CDTF">2023-07-25T08:31:00Z</dcterms:created>
  <dcterms:modified xsi:type="dcterms:W3CDTF">2023-08-04T09:47:00Z</dcterms:modified>
</cp:coreProperties>
</file>